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9CF1" w14:textId="77777777" w:rsidR="00FE27C1" w:rsidRPr="00382049" w:rsidRDefault="00FE27C1" w:rsidP="00FE27C1">
      <w:pPr>
        <w:pStyle w:val="font2"/>
        <w:spacing w:line="312" w:lineRule="atLeast"/>
        <w:jc w:val="center"/>
        <w:rPr>
          <w:rFonts w:ascii="Arial" w:hAnsi="Arial" w:cs="Arial"/>
          <w:b/>
          <w:bCs/>
          <w:spacing w:val="2"/>
          <w:sz w:val="28"/>
          <w:szCs w:val="28"/>
          <w:lang w:val="en-US"/>
        </w:rPr>
      </w:pPr>
      <w:r w:rsidRPr="00382049">
        <w:rPr>
          <w:rStyle w:val="color34"/>
          <w:rFonts w:ascii="Arial" w:hAnsi="Arial" w:cs="Arial"/>
          <w:b/>
          <w:bCs/>
          <w:spacing w:val="2"/>
          <w:sz w:val="28"/>
          <w:szCs w:val="28"/>
        </w:rPr>
        <w:t>ITHACA MEDICAL AESTHETIC</w:t>
      </w:r>
      <w:r w:rsidRPr="00382049">
        <w:rPr>
          <w:rStyle w:val="color34"/>
          <w:rFonts w:ascii="Arial" w:hAnsi="Arial" w:cs="Arial"/>
          <w:b/>
          <w:bCs/>
          <w:spacing w:val="2"/>
          <w:sz w:val="28"/>
          <w:szCs w:val="28"/>
          <w:lang w:val="en-US"/>
        </w:rPr>
        <w:t>S</w:t>
      </w:r>
    </w:p>
    <w:p w14:paraId="21D27E61" w14:textId="77777777" w:rsidR="00FE27C1" w:rsidRPr="00382049" w:rsidRDefault="00FE27C1" w:rsidP="00FE27C1">
      <w:pPr>
        <w:pStyle w:val="font2"/>
        <w:spacing w:line="312" w:lineRule="atLeast"/>
        <w:jc w:val="center"/>
        <w:rPr>
          <w:rFonts w:ascii="Arial" w:hAnsi="Arial" w:cs="Arial"/>
          <w:b/>
          <w:bCs/>
          <w:spacing w:val="2"/>
          <w:lang w:val="en-US"/>
        </w:rPr>
      </w:pPr>
      <w:r w:rsidRPr="00382049">
        <w:rPr>
          <w:rStyle w:val="color34"/>
          <w:rFonts w:ascii="Arial" w:hAnsi="Arial" w:cs="Arial"/>
          <w:spacing w:val="2"/>
        </w:rPr>
        <w:t>Refresh * Restore * Rejuvenate </w:t>
      </w:r>
    </w:p>
    <w:p w14:paraId="234704E4" w14:textId="77777777" w:rsidR="00FE27C1" w:rsidRPr="00D408DB" w:rsidRDefault="00FE27C1" w:rsidP="00FE27C1">
      <w:pPr>
        <w:pStyle w:val="font7"/>
        <w:spacing w:line="384" w:lineRule="atLeast"/>
        <w:jc w:val="center"/>
        <w:rPr>
          <w:rFonts w:ascii="Arial" w:hAnsi="Arial" w:cs="Arial"/>
          <w:b/>
          <w:bCs/>
        </w:rPr>
      </w:pPr>
      <w:r w:rsidRPr="00382049">
        <w:rPr>
          <w:rFonts w:ascii="Arial" w:hAnsi="Arial" w:cs="Arial"/>
          <w:b/>
          <w:bCs/>
        </w:rPr>
        <w:t>Dana Gabriela Negoi, Physician, PLLC</w:t>
      </w:r>
      <w:r>
        <w:rPr>
          <w:rFonts w:ascii="Arial" w:hAnsi="Arial" w:cs="Arial"/>
          <w:b/>
          <w:bCs/>
          <w:lang w:val="en-US"/>
        </w:rPr>
        <w:t xml:space="preserve"> </w:t>
      </w:r>
      <w:r w:rsidRPr="00382049">
        <w:rPr>
          <w:rFonts w:ascii="Arial" w:hAnsi="Arial" w:cs="Arial"/>
          <w:b/>
          <w:bCs/>
          <w:lang w:val="en-US"/>
        </w:rPr>
        <w:t>107 N. Cayuga St., Ste 7</w:t>
      </w:r>
      <w:proofErr w:type="gramStart"/>
      <w:r w:rsidRPr="00382049">
        <w:rPr>
          <w:rFonts w:ascii="Arial" w:hAnsi="Arial" w:cs="Arial"/>
          <w:b/>
          <w:bCs/>
          <w:lang w:val="en-US"/>
        </w:rPr>
        <w:t xml:space="preserve">   (</w:t>
      </w:r>
      <w:proofErr w:type="gramEnd"/>
      <w:r w:rsidRPr="00382049">
        <w:rPr>
          <w:rFonts w:ascii="Arial" w:hAnsi="Arial" w:cs="Arial"/>
          <w:b/>
          <w:bCs/>
        </w:rPr>
        <w:t>607) 603-7002</w:t>
      </w:r>
      <w:bookmarkStart w:id="0" w:name="_cpp78nrvepgq" w:colFirst="0" w:colLast="0"/>
      <w:bookmarkEnd w:id="0"/>
    </w:p>
    <w:p w14:paraId="661B1DF2" w14:textId="77777777" w:rsidR="009F4C8B" w:rsidRPr="00BC4EE8" w:rsidRDefault="009F4C8B" w:rsidP="0066008A">
      <w:pPr>
        <w:pStyle w:val="NormalWeb"/>
        <w:shd w:val="clear" w:color="auto" w:fill="FFFFFF"/>
        <w:rPr>
          <w:rFonts w:ascii="Arial" w:hAnsi="Arial" w:cs="Arial"/>
          <w:sz w:val="23"/>
          <w:szCs w:val="23"/>
        </w:rPr>
      </w:pPr>
    </w:p>
    <w:p w14:paraId="6735F551" w14:textId="3FBB3A8D" w:rsidR="00077284" w:rsidRDefault="00296423" w:rsidP="00077284">
      <w:pPr>
        <w:jc w:val="center"/>
        <w:rPr>
          <w:rFonts w:ascii="Arial" w:eastAsia="Times New Roman" w:hAnsi="Arial" w:cs="Arial"/>
          <w:b/>
          <w:bCs/>
          <w:color w:val="000000"/>
        </w:rPr>
      </w:pPr>
      <w:r w:rsidRPr="00765C09">
        <w:rPr>
          <w:rFonts w:ascii="Arial" w:eastAsia="Times New Roman" w:hAnsi="Arial" w:cs="Arial"/>
          <w:b/>
          <w:bCs/>
          <w:color w:val="000000"/>
        </w:rPr>
        <w:t xml:space="preserve">INFORMATION SHEET AND INFORMED CONSENT </w:t>
      </w:r>
    </w:p>
    <w:p w14:paraId="0CC2177B" w14:textId="77777777" w:rsidR="00F6694E" w:rsidRDefault="00F6694E" w:rsidP="00077284">
      <w:pPr>
        <w:jc w:val="center"/>
        <w:rPr>
          <w:rFonts w:ascii="Arial" w:eastAsia="Times New Roman" w:hAnsi="Arial" w:cs="Arial"/>
          <w:b/>
          <w:bCs/>
          <w:color w:val="000000"/>
        </w:rPr>
      </w:pPr>
    </w:p>
    <w:p w14:paraId="193C7489" w14:textId="0D0B7E83" w:rsidR="00077284" w:rsidRDefault="00F6694E" w:rsidP="00077284">
      <w:pPr>
        <w:spacing w:line="216" w:lineRule="atLeast"/>
        <w:jc w:val="center"/>
        <w:rPr>
          <w:rFonts w:ascii="Arial" w:eastAsia="Times New Roman" w:hAnsi="Arial" w:cs="Arial"/>
          <w:b/>
          <w:bCs/>
          <w:color w:val="000000"/>
        </w:rPr>
      </w:pPr>
      <w:r w:rsidRPr="00F6694E">
        <w:rPr>
          <w:rFonts w:ascii="Arial" w:eastAsia="Times New Roman" w:hAnsi="Arial" w:cs="Arial"/>
          <w:b/>
          <w:bCs/>
          <w:color w:val="000000"/>
        </w:rPr>
        <w:t>for PDO (Polydiaxanone) Suture Threads for Lifting – MINT THREADS</w:t>
      </w:r>
    </w:p>
    <w:p w14:paraId="0D011D3E" w14:textId="77777777" w:rsidR="00F6694E" w:rsidRPr="00765C09" w:rsidRDefault="00F6694E" w:rsidP="00077284">
      <w:pPr>
        <w:spacing w:line="216" w:lineRule="atLeast"/>
        <w:jc w:val="center"/>
        <w:rPr>
          <w:rFonts w:ascii="Arial" w:eastAsia="Times New Roman" w:hAnsi="Arial" w:cs="Arial"/>
          <w:color w:val="000000"/>
        </w:rPr>
      </w:pPr>
    </w:p>
    <w:p w14:paraId="43B3920C" w14:textId="120F2245" w:rsidR="00296423" w:rsidRPr="00765C09" w:rsidRDefault="00296423" w:rsidP="00077284">
      <w:pPr>
        <w:spacing w:line="216" w:lineRule="atLeast"/>
        <w:jc w:val="center"/>
        <w:rPr>
          <w:rFonts w:ascii="Arial" w:eastAsia="Times New Roman" w:hAnsi="Arial" w:cs="Arial"/>
          <w:color w:val="000000"/>
        </w:rPr>
      </w:pPr>
      <w:r w:rsidRPr="00765C09">
        <w:rPr>
          <w:rFonts w:ascii="Arial" w:eastAsia="Times New Roman" w:hAnsi="Arial" w:cs="Arial"/>
          <w:b/>
          <w:bCs/>
          <w:color w:val="000000"/>
        </w:rPr>
        <w:t>It is important that you read this information carefully and completely.</w:t>
      </w:r>
    </w:p>
    <w:p w14:paraId="5AF6B358" w14:textId="77777777" w:rsidR="00296423" w:rsidRPr="00765C09" w:rsidRDefault="00296423" w:rsidP="00296423">
      <w:pPr>
        <w:spacing w:line="216" w:lineRule="atLeast"/>
        <w:jc w:val="both"/>
        <w:rPr>
          <w:rFonts w:ascii="Arial" w:eastAsia="Times New Roman" w:hAnsi="Arial" w:cs="Arial"/>
          <w:color w:val="000000"/>
        </w:rPr>
      </w:pPr>
      <w:r w:rsidRPr="00765C09">
        <w:rPr>
          <w:rFonts w:ascii="Arial" w:eastAsia="Times New Roman" w:hAnsi="Arial" w:cs="Arial"/>
          <w:color w:val="000000"/>
        </w:rPr>
        <w:t> </w:t>
      </w:r>
    </w:p>
    <w:p w14:paraId="379C8333" w14:textId="77777777" w:rsidR="00590AD2" w:rsidRDefault="001F7AE2" w:rsidP="001F7AE2">
      <w:pPr>
        <w:spacing w:before="100" w:beforeAutospacing="1" w:after="100" w:afterAutospacing="1"/>
        <w:rPr>
          <w:rFonts w:ascii="Arial" w:eastAsia="Times New Roman" w:hAnsi="Arial" w:cs="Arial"/>
          <w:sz w:val="22"/>
          <w:szCs w:val="22"/>
        </w:rPr>
      </w:pPr>
      <w:r w:rsidRPr="00590AD2">
        <w:rPr>
          <w:rFonts w:ascii="Arial" w:eastAsia="Times New Roman" w:hAnsi="Arial" w:cs="Arial"/>
          <w:sz w:val="22"/>
          <w:szCs w:val="22"/>
        </w:rPr>
        <w:t>To the patient:</w:t>
      </w:r>
    </w:p>
    <w:p w14:paraId="2DE1F748" w14:textId="36BE24F4" w:rsidR="00F6694E" w:rsidRPr="00590AD2" w:rsidRDefault="001F7AE2" w:rsidP="001F7AE2">
      <w:pPr>
        <w:spacing w:before="100" w:beforeAutospacing="1" w:after="100" w:afterAutospacing="1"/>
        <w:rPr>
          <w:rFonts w:ascii="Arial" w:eastAsia="Times New Roman" w:hAnsi="Arial" w:cs="Arial"/>
          <w:sz w:val="22"/>
          <w:szCs w:val="22"/>
        </w:rPr>
      </w:pPr>
      <w:r w:rsidRPr="00590AD2">
        <w:rPr>
          <w:rFonts w:ascii="Arial" w:eastAsia="Times New Roman" w:hAnsi="Arial" w:cs="Arial"/>
          <w:sz w:val="22"/>
          <w:szCs w:val="22"/>
        </w:rPr>
        <w:br/>
        <w:t xml:space="preserve">Being fully informed about your condition and treatment will help you make the decision whether or not to undergo </w:t>
      </w:r>
      <w:r w:rsidR="00F6694E" w:rsidRPr="00590AD2">
        <w:rPr>
          <w:rFonts w:ascii="Arial" w:eastAsia="Times New Roman" w:hAnsi="Arial" w:cs="Arial"/>
          <w:sz w:val="22"/>
          <w:szCs w:val="22"/>
          <w:lang w:val="en-US"/>
        </w:rPr>
        <w:t xml:space="preserve">PDO Thread </w:t>
      </w:r>
      <w:r w:rsidRPr="00590AD2">
        <w:rPr>
          <w:rFonts w:ascii="Arial" w:eastAsia="Times New Roman" w:hAnsi="Arial" w:cs="Arial"/>
          <w:sz w:val="22"/>
          <w:szCs w:val="22"/>
        </w:rPr>
        <w:t xml:space="preserve">treatment. This disclosure is not to alarm you but to better inform you so that you may withhold your consent for this treatment. </w:t>
      </w:r>
    </w:p>
    <w:p w14:paraId="030BC012" w14:textId="77777777" w:rsidR="00F6694E" w:rsidRPr="00590AD2" w:rsidRDefault="00F6694E" w:rsidP="00F6694E">
      <w:pPr>
        <w:jc w:val="center"/>
        <w:rPr>
          <w:rFonts w:ascii="Arial" w:eastAsia="Times New Roman" w:hAnsi="Arial" w:cs="Arial"/>
          <w:color w:val="000000"/>
          <w:sz w:val="22"/>
          <w:szCs w:val="22"/>
        </w:rPr>
      </w:pPr>
      <w:r w:rsidRPr="00590AD2">
        <w:rPr>
          <w:rFonts w:ascii="Arial" w:eastAsia="Times New Roman" w:hAnsi="Arial" w:cs="Arial"/>
          <w:b/>
          <w:bCs/>
          <w:color w:val="000000"/>
          <w:sz w:val="22"/>
          <w:szCs w:val="22"/>
        </w:rPr>
        <w:t>Consent for PDO (Polydiaxanone) Suture Threads for Lifting – MINT THREADS</w:t>
      </w:r>
    </w:p>
    <w:p w14:paraId="74D42BB5"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b/>
          <w:bCs/>
          <w:color w:val="000000"/>
          <w:sz w:val="22"/>
          <w:szCs w:val="22"/>
          <w:u w:val="single"/>
        </w:rPr>
        <w:t>Instructions</w:t>
      </w:r>
      <w:r w:rsidRPr="00590AD2">
        <w:rPr>
          <w:rFonts w:ascii="Arial" w:eastAsia="Times New Roman" w:hAnsi="Arial" w:cs="Arial"/>
          <w:b/>
          <w:bCs/>
          <w:color w:val="000000"/>
          <w:sz w:val="22"/>
          <w:szCs w:val="22"/>
        </w:rPr>
        <w:t>:  </w:t>
      </w:r>
      <w:r w:rsidRPr="00590AD2">
        <w:rPr>
          <w:rFonts w:ascii="Arial" w:eastAsia="Times New Roman" w:hAnsi="Arial" w:cs="Arial"/>
          <w:color w:val="000000"/>
          <w:sz w:val="22"/>
          <w:szCs w:val="22"/>
        </w:rPr>
        <w:t>This is an Informed Consent document that has been prepared to help inform you concerning the PDO Mint Threads procedure, its risks, and alternative treatments. It is important that you read this information carefully and completely. </w:t>
      </w:r>
    </w:p>
    <w:p w14:paraId="0A9DAF4D"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b/>
          <w:bCs/>
          <w:color w:val="000000"/>
          <w:sz w:val="22"/>
          <w:szCs w:val="22"/>
          <w:u w:val="single"/>
        </w:rPr>
        <w:t>Treatment:</w:t>
      </w:r>
      <w:r w:rsidRPr="00590AD2">
        <w:rPr>
          <w:rFonts w:ascii="Arial" w:eastAsia="Times New Roman" w:hAnsi="Arial" w:cs="Arial"/>
          <w:b/>
          <w:bCs/>
          <w:color w:val="000000"/>
          <w:sz w:val="22"/>
          <w:szCs w:val="22"/>
        </w:rPr>
        <w:t>  </w:t>
      </w:r>
      <w:r w:rsidRPr="00590AD2">
        <w:rPr>
          <w:rFonts w:ascii="Arial" w:eastAsia="Times New Roman" w:hAnsi="Arial" w:cs="Arial"/>
          <w:color w:val="000000"/>
          <w:sz w:val="22"/>
          <w:szCs w:val="22"/>
        </w:rPr>
        <w:t>Mint Threads are hypodermic needles preloaded with a synthetic PDO absorbable barbed sutures.  Both entry and exit points are determined depending on the area you wish to lift and in each entry point, a hole is made using an 18-G needle.  A canula is inserted with the thread and is advanced through the subcutaneous layer between the entry points.  Following the removal of the cannula, any remaining thread that protrudes outside of the entry site is cut and removed.  Your skin should fully absorb the Mint Thread within 4 to 6 months, but it could sometimes take longer.   You should see immediate tightening results and overtime the sutures also create a selective inflammatory response to produce collagen.   No guarantees can be made that a specific patient will benefit from this procedure. Additionally, the nature of cosmetic procedure may require a patient to return for numerous visits in order to achieve the desired results or to determine whether Mint Threads may not be completely effective at treating the particular condition.</w:t>
      </w:r>
    </w:p>
    <w:p w14:paraId="5E5AE0C8"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b/>
          <w:bCs/>
          <w:color w:val="000000"/>
          <w:sz w:val="22"/>
          <w:szCs w:val="22"/>
          <w:u w:val="single"/>
        </w:rPr>
        <w:t>Alternative Treatments:</w:t>
      </w:r>
      <w:r w:rsidRPr="00590AD2">
        <w:rPr>
          <w:rFonts w:ascii="Arial" w:eastAsia="Times New Roman" w:hAnsi="Arial" w:cs="Arial"/>
          <w:b/>
          <w:bCs/>
          <w:color w:val="000000"/>
          <w:sz w:val="22"/>
          <w:szCs w:val="22"/>
        </w:rPr>
        <w:t>  </w:t>
      </w:r>
      <w:r w:rsidRPr="00590AD2">
        <w:rPr>
          <w:rFonts w:ascii="Arial" w:eastAsia="Times New Roman" w:hAnsi="Arial" w:cs="Arial"/>
          <w:color w:val="000000"/>
          <w:sz w:val="22"/>
          <w:szCs w:val="22"/>
        </w:rPr>
        <w:t>Alternative nonsurgical and surgical management consist in the form of facelift, laser, dermal fillers, and chemical peels. Risks and potential complications are associated with alternative forms of treatment. Every procedure involves a certain amount of risk and it is important that you understand the risks involved. Although the majority of patients do not experience these complications, you should discuss each of them with your practitioner to make sure you understand the risks, potential complications, and consequences.</w:t>
      </w:r>
    </w:p>
    <w:p w14:paraId="023488C8" w14:textId="77777777" w:rsidR="00590AD2" w:rsidRDefault="00590AD2" w:rsidP="00F6694E">
      <w:pPr>
        <w:spacing w:after="90" w:line="216" w:lineRule="atLeast"/>
        <w:jc w:val="both"/>
        <w:rPr>
          <w:rFonts w:ascii="Arial" w:eastAsia="Times New Roman" w:hAnsi="Arial" w:cs="Arial"/>
          <w:b/>
          <w:bCs/>
          <w:color w:val="000000"/>
          <w:sz w:val="22"/>
          <w:szCs w:val="22"/>
        </w:rPr>
      </w:pPr>
    </w:p>
    <w:p w14:paraId="5F6E4141" w14:textId="712DB98F"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Possible Risks and Side Effects Associated With PDO Sutures</w:t>
      </w:r>
    </w:p>
    <w:p w14:paraId="23CA4A55" w14:textId="65EB531D"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lastRenderedPageBreak/>
        <w:t>Discomfort</w:t>
      </w:r>
      <w:r w:rsidRPr="00590AD2">
        <w:rPr>
          <w:rFonts w:ascii="Arial" w:eastAsia="Times New Roman" w:hAnsi="Arial" w:cs="Arial"/>
          <w:color w:val="000000"/>
          <w:sz w:val="22"/>
          <w:szCs w:val="22"/>
        </w:rPr>
        <w:t>. Some discomfort may be experienced during treatment. I give permission for the administration of the anesthesia when deemed appropriate.</w:t>
      </w:r>
    </w:p>
    <w:p w14:paraId="2292720D" w14:textId="0FE07673"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Scarring</w:t>
      </w:r>
      <w:r w:rsidRPr="00590AD2">
        <w:rPr>
          <w:rFonts w:ascii="Arial" w:eastAsia="Times New Roman" w:hAnsi="Arial" w:cs="Arial"/>
          <w:color w:val="000000"/>
          <w:sz w:val="22"/>
          <w:szCs w:val="22"/>
        </w:rPr>
        <w:t>. Mint Threads are inserted via a canula. Although rare, it may take a few days to heal. Scar at entry point is extremely rare, but must always be considered a possibility when entering the skin.</w:t>
      </w:r>
    </w:p>
    <w:p w14:paraId="672E2806" w14:textId="312CD75F"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Bruising, swelling, infection</w:t>
      </w:r>
      <w:r w:rsidRPr="00590AD2">
        <w:rPr>
          <w:rFonts w:ascii="Arial" w:eastAsia="Times New Roman" w:hAnsi="Arial" w:cs="Arial"/>
          <w:color w:val="000000"/>
          <w:sz w:val="22"/>
          <w:szCs w:val="22"/>
        </w:rPr>
        <w:t>. With any minimally invasive procedure, bruising of the treated area may occur. Additionally, there may be swelling noted. Finally, skin infection is rare, but a possibility with any injection or incision into the skin.</w:t>
      </w:r>
    </w:p>
    <w:p w14:paraId="70C25D12" w14:textId="204F16D4"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Bleeding</w:t>
      </w:r>
      <w:r w:rsidRPr="00590AD2">
        <w:rPr>
          <w:rFonts w:ascii="Arial" w:eastAsia="Times New Roman" w:hAnsi="Arial" w:cs="Arial"/>
          <w:color w:val="000000"/>
          <w:sz w:val="22"/>
          <w:szCs w:val="22"/>
        </w:rPr>
        <w:t>. It is possible, though extremely unusual, to experience a bleeding episode during or after the procedure. Should bleeding occur, it may require treatment to drain accumulated blood (hematoma). Do not take any aspirin or anti-inflammatory medications (Advil, Motrin, ibuprofen) for ten (10) days before surgery, as this may contribute to a greater risk of bleeding.</w:t>
      </w:r>
    </w:p>
    <w:p w14:paraId="6B797525" w14:textId="152B8927"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Damage to deeper structures</w:t>
      </w:r>
      <w:r w:rsidRPr="00590AD2">
        <w:rPr>
          <w:rFonts w:ascii="Arial" w:eastAsia="Times New Roman" w:hAnsi="Arial" w:cs="Arial"/>
          <w:color w:val="000000"/>
          <w:sz w:val="22"/>
          <w:szCs w:val="22"/>
        </w:rPr>
        <w:t>. Deeper structures, such as nerves, blood vessels, and muscles, may be damaged during the course of the procedure. The potential for this to occur varies depending upon which location on the body the procedure is being performed.</w:t>
      </w:r>
    </w:p>
    <w:p w14:paraId="2D900527" w14:textId="4239513E"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Allergic reactions</w:t>
      </w:r>
      <w:r w:rsidRPr="00590AD2">
        <w:rPr>
          <w:rFonts w:ascii="Arial" w:eastAsia="Times New Roman" w:hAnsi="Arial" w:cs="Arial"/>
          <w:color w:val="000000"/>
          <w:sz w:val="22"/>
          <w:szCs w:val="22"/>
        </w:rPr>
        <w:t>. In very rare cases, local allergies to tape, suture material, or topical preparations have been reported. Systemic reactions, which are more serious, may result from drugs used during the procedure and prescription medications. Allergic reactions may require additional treatment.</w:t>
      </w:r>
    </w:p>
    <w:p w14:paraId="092274A0" w14:textId="2BEE9A95"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Eating hard foods or chewing may be difficult for the first week after the procedure</w:t>
      </w:r>
      <w:r w:rsidRPr="00590AD2">
        <w:rPr>
          <w:rFonts w:ascii="Arial" w:eastAsia="Times New Roman" w:hAnsi="Arial" w:cs="Arial"/>
          <w:color w:val="000000"/>
          <w:sz w:val="22"/>
          <w:szCs w:val="22"/>
        </w:rPr>
        <w:t>.  You must avoid opening your mouth widely in order to prevent movement of the thread.</w:t>
      </w:r>
    </w:p>
    <w:p w14:paraId="09E0CE3C" w14:textId="7BACFE8C" w:rsidR="00F6694E" w:rsidRPr="00590AD2" w:rsidRDefault="00F6694E" w:rsidP="00F6694E">
      <w:pPr>
        <w:ind w:hanging="270"/>
        <w:rPr>
          <w:rFonts w:ascii="Arial" w:eastAsia="Times New Roman" w:hAnsi="Arial" w:cs="Arial"/>
          <w:color w:val="000000"/>
          <w:sz w:val="22"/>
          <w:szCs w:val="22"/>
        </w:rPr>
      </w:pPr>
      <w:r w:rsidRPr="00590AD2">
        <w:rPr>
          <w:rFonts w:ascii="Arial" w:eastAsia="Times New Roman" w:hAnsi="Arial" w:cs="Arial"/>
          <w:b/>
          <w:bCs/>
          <w:color w:val="000000"/>
          <w:sz w:val="22"/>
          <w:szCs w:val="22"/>
        </w:rPr>
        <w:t>Anesthesia</w:t>
      </w:r>
      <w:r w:rsidRPr="00590AD2">
        <w:rPr>
          <w:rFonts w:ascii="Arial" w:eastAsia="Times New Roman" w:hAnsi="Arial" w:cs="Arial"/>
          <w:color w:val="000000"/>
          <w:sz w:val="22"/>
          <w:szCs w:val="22"/>
        </w:rPr>
        <w:t>. Local topical anesthesia may be used and can involve risk of allergic reaction and rash.</w:t>
      </w:r>
    </w:p>
    <w:p w14:paraId="10547871" w14:textId="36AE3872"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Changes in skin color (hypo or hyper pigmentation).</w:t>
      </w:r>
      <w:r w:rsidRPr="00590AD2">
        <w:rPr>
          <w:rFonts w:ascii="Arial" w:eastAsia="Times New Roman" w:hAnsi="Arial" w:cs="Arial"/>
          <w:color w:val="000000"/>
          <w:sz w:val="22"/>
          <w:szCs w:val="22"/>
        </w:rPr>
        <w:t> There is a remote possibility that the treatment area may become lighter or darker in color than the surrounding skin. This is usually temporary, but on rare occasions it may be permanent. Appropriate sun protection is very important.</w:t>
      </w:r>
    </w:p>
    <w:p w14:paraId="139D33B6" w14:textId="54B8435B"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Partial laxity correction</w:t>
      </w:r>
      <w:r w:rsidRPr="00590AD2">
        <w:rPr>
          <w:rFonts w:ascii="Arial" w:eastAsia="Times New Roman" w:hAnsi="Arial" w:cs="Arial"/>
          <w:color w:val="000000"/>
          <w:sz w:val="22"/>
          <w:szCs w:val="22"/>
        </w:rPr>
        <w:t>. Although PDO threads will give some improvement in laxity, they may not correct all your facial laxity.</w:t>
      </w:r>
    </w:p>
    <w:p w14:paraId="10D58A7D" w14:textId="3BFCE103"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Delayed healing.</w:t>
      </w:r>
      <w:r w:rsidRPr="00590AD2">
        <w:rPr>
          <w:rFonts w:ascii="Arial" w:eastAsia="Times New Roman" w:hAnsi="Arial" w:cs="Arial"/>
          <w:color w:val="000000"/>
          <w:sz w:val="22"/>
          <w:szCs w:val="22"/>
        </w:rPr>
        <w:t> Complications may ensue as a result of smoking, drinking liquids through a straw or similar motions. Because of this, smoking and similar actions are STRONGLY discouraged.</w:t>
      </w:r>
    </w:p>
    <w:p w14:paraId="6B2E87D1" w14:textId="6F50F998" w:rsidR="00F6694E" w:rsidRPr="00590AD2" w:rsidRDefault="00F6694E" w:rsidP="00F6694E">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Contraindications</w:t>
      </w:r>
      <w:r w:rsidRPr="00590AD2">
        <w:rPr>
          <w:rFonts w:ascii="Arial" w:eastAsia="Times New Roman" w:hAnsi="Arial" w:cs="Arial"/>
          <w:color w:val="000000"/>
          <w:sz w:val="22"/>
          <w:szCs w:val="22"/>
        </w:rPr>
        <w:t>. This procedure is contraindicated in any individual with a known allergy or foreign body sensitivities to plastic biomaterials.</w:t>
      </w:r>
    </w:p>
    <w:p w14:paraId="755BF4BC" w14:textId="77777777" w:rsidR="00590AD2" w:rsidRPr="00590AD2" w:rsidRDefault="00F6694E" w:rsidP="00590AD2">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Other.</w:t>
      </w:r>
      <w:r w:rsidRPr="00590AD2">
        <w:rPr>
          <w:rFonts w:ascii="Arial" w:eastAsia="Times New Roman" w:hAnsi="Arial" w:cs="Arial"/>
          <w:color w:val="000000"/>
          <w:sz w:val="22"/>
          <w:szCs w:val="22"/>
        </w:rPr>
        <w:t> Slight asymmetry, redness, and/or visible thread(s) may require additional treatment or the removal of the threads.  DO NOT TRY TO REMOVE ANY PROTRUDING THREAD ON YOUR OWN.</w:t>
      </w:r>
    </w:p>
    <w:p w14:paraId="4770D969" w14:textId="7C44C58F" w:rsidR="00F6694E" w:rsidRPr="00590AD2" w:rsidRDefault="00F6694E" w:rsidP="00590AD2">
      <w:pPr>
        <w:ind w:hanging="270"/>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Additional procedures may be necessary.</w:t>
      </w:r>
      <w:r w:rsidRPr="00590AD2">
        <w:rPr>
          <w:rFonts w:ascii="Arial" w:eastAsia="Times New Roman" w:hAnsi="Arial" w:cs="Arial"/>
          <w:color w:val="000000"/>
          <w:sz w:val="22"/>
          <w:szCs w:val="22"/>
        </w:rPr>
        <w:t> In some situations, it may not be possible to achieve optimal results with a single procedure and other procedures may be necessary. The practice of medicine is not an exact science. Although good results are expected, there cannot be any guarantee or warranty expressed or implied on the results that may be obtained.</w:t>
      </w:r>
    </w:p>
    <w:p w14:paraId="4F515F72" w14:textId="77777777" w:rsidR="00F6694E" w:rsidRPr="00590AD2" w:rsidRDefault="00F6694E" w:rsidP="00F6694E">
      <w:pPr>
        <w:ind w:left="270"/>
        <w:jc w:val="both"/>
        <w:rPr>
          <w:rFonts w:ascii="Arial" w:eastAsia="Times New Roman" w:hAnsi="Arial" w:cs="Arial"/>
          <w:color w:val="000000"/>
          <w:sz w:val="22"/>
          <w:szCs w:val="22"/>
        </w:rPr>
      </w:pPr>
      <w:r w:rsidRPr="00590AD2">
        <w:rPr>
          <w:rFonts w:ascii="Arial" w:eastAsia="Times New Roman" w:hAnsi="Arial" w:cs="Arial"/>
          <w:color w:val="000000"/>
          <w:sz w:val="22"/>
          <w:szCs w:val="22"/>
        </w:rPr>
        <w:t> </w:t>
      </w:r>
    </w:p>
    <w:p w14:paraId="7FC76B22" w14:textId="77777777" w:rsidR="00F6694E" w:rsidRPr="00590AD2" w:rsidRDefault="00F6694E" w:rsidP="00F6694E">
      <w:pPr>
        <w:jc w:val="both"/>
        <w:rPr>
          <w:rFonts w:ascii="Arial" w:eastAsia="Times New Roman" w:hAnsi="Arial" w:cs="Arial"/>
          <w:color w:val="000000"/>
          <w:sz w:val="22"/>
          <w:szCs w:val="22"/>
        </w:rPr>
      </w:pPr>
      <w:r w:rsidRPr="00590AD2">
        <w:rPr>
          <w:rFonts w:ascii="Arial" w:eastAsia="Times New Roman" w:hAnsi="Arial" w:cs="Arial"/>
          <w:color w:val="000000"/>
          <w:sz w:val="22"/>
          <w:szCs w:val="22"/>
        </w:rPr>
        <w:t>Pregnancy and Nursing Mothers: Animal reproduction studies have not been performed to determine if PDO threads could produce fetal harm.  It is not recommended that pregnant women or nursing mothers receive PDO treatments.</w:t>
      </w:r>
    </w:p>
    <w:p w14:paraId="2065E593" w14:textId="77777777" w:rsidR="00F6694E" w:rsidRPr="00590AD2" w:rsidRDefault="00F6694E" w:rsidP="00F6694E">
      <w:pPr>
        <w:spacing w:line="216" w:lineRule="atLeast"/>
        <w:rPr>
          <w:rFonts w:ascii="Arial" w:eastAsia="Times New Roman" w:hAnsi="Arial" w:cs="Arial"/>
          <w:color w:val="000000"/>
          <w:sz w:val="22"/>
          <w:szCs w:val="22"/>
        </w:rPr>
      </w:pPr>
      <w:r w:rsidRPr="00590AD2">
        <w:rPr>
          <w:rFonts w:ascii="Arial" w:eastAsia="Times New Roman" w:hAnsi="Arial" w:cs="Arial"/>
          <w:color w:val="000000"/>
          <w:sz w:val="22"/>
          <w:szCs w:val="22"/>
        </w:rPr>
        <w:t> </w:t>
      </w:r>
    </w:p>
    <w:p w14:paraId="0024F360"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b/>
          <w:bCs/>
          <w:color w:val="000000"/>
          <w:sz w:val="22"/>
          <w:szCs w:val="22"/>
          <w:u w:val="single"/>
        </w:rPr>
        <w:t>Disclaimer:</w:t>
      </w:r>
      <w:r w:rsidRPr="00590AD2">
        <w:rPr>
          <w:rFonts w:ascii="Arial" w:eastAsia="Times New Roman" w:hAnsi="Arial" w:cs="Arial"/>
          <w:b/>
          <w:bCs/>
          <w:color w:val="000000"/>
          <w:sz w:val="22"/>
          <w:szCs w:val="22"/>
        </w:rPr>
        <w:t>  </w:t>
      </w:r>
      <w:r w:rsidRPr="00590AD2">
        <w:rPr>
          <w:rFonts w:ascii="Arial" w:eastAsia="Times New Roman" w:hAnsi="Arial" w:cs="Arial"/>
          <w:color w:val="000000"/>
          <w:sz w:val="22"/>
          <w:szCs w:val="22"/>
        </w:rPr>
        <w:t>Informed Consent documents are used to communicate information about the proposed surgical treatment of a disease or condition along with disclosure of risks and alternative forms of treatments. The informed consent process to define principles of risk disclosure should generally meet the needs of patients in most circumstances. However, informed consent documents should not be considered to be all-inclusive in defining other methods of care and risks encountered.</w:t>
      </w:r>
    </w:p>
    <w:p w14:paraId="24995B7B"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color w:val="000000"/>
          <w:sz w:val="22"/>
          <w:szCs w:val="22"/>
        </w:rPr>
        <w:lastRenderedPageBreak/>
        <w:t>I understand that no warranty or guarantee has been made to me as to result or cure. I realize that, as in all medical treatment, complications or delay in recovery may occur which could lead to the need for additional treatment, and could also result in economic loss to me because of my inability to return to activity as soon as anticipated. ​​</w:t>
      </w:r>
    </w:p>
    <w:p w14:paraId="2A573A9A"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color w:val="000000"/>
          <w:sz w:val="22"/>
          <w:szCs w:val="22"/>
        </w:rPr>
        <w:t>I understand that my practitioner may discover other or different conditions, which may require additional or different procedures than those planned. I authorize the practitioner and such associates, technical assistants, and other healthcare providers to perform me of such other procedures as are advisable in their professional judgment. </w:t>
      </w:r>
    </w:p>
    <w:p w14:paraId="6F7001A8" w14:textId="77777777" w:rsidR="00F6694E" w:rsidRPr="00590AD2" w:rsidRDefault="00F6694E" w:rsidP="00F6694E">
      <w:pPr>
        <w:spacing w:after="90" w:line="216" w:lineRule="atLeast"/>
        <w:rPr>
          <w:rFonts w:ascii="Arial" w:eastAsia="Times New Roman" w:hAnsi="Arial" w:cs="Arial"/>
          <w:color w:val="000000"/>
          <w:sz w:val="22"/>
          <w:szCs w:val="22"/>
        </w:rPr>
      </w:pPr>
      <w:r w:rsidRPr="00590AD2">
        <w:rPr>
          <w:rFonts w:ascii="Arial" w:eastAsia="Times New Roman" w:hAnsi="Arial" w:cs="Arial"/>
          <w:color w:val="000000"/>
          <w:sz w:val="22"/>
          <w:szCs w:val="22"/>
        </w:rPr>
        <w:t>I understand that my cheeks or jowls may not achieve the desired improvement in the laxity or shape that was anticipated.</w:t>
      </w:r>
    </w:p>
    <w:p w14:paraId="36FC7076" w14:textId="77777777" w:rsidR="00F6694E" w:rsidRPr="00590AD2" w:rsidRDefault="00F6694E" w:rsidP="00F6694E">
      <w:pPr>
        <w:spacing w:after="90" w:line="216" w:lineRule="atLeast"/>
        <w:rPr>
          <w:rFonts w:ascii="Arial" w:eastAsia="Times New Roman" w:hAnsi="Arial" w:cs="Arial"/>
          <w:color w:val="000000"/>
          <w:sz w:val="22"/>
          <w:szCs w:val="22"/>
        </w:rPr>
      </w:pPr>
      <w:r w:rsidRPr="00590AD2">
        <w:rPr>
          <w:rFonts w:ascii="Arial" w:eastAsia="Times New Roman" w:hAnsi="Arial" w:cs="Arial"/>
          <w:color w:val="000000"/>
          <w:sz w:val="22"/>
          <w:szCs w:val="22"/>
        </w:rPr>
        <w:t>I understand that sutures may extrude and may have to be trimmed or removed in the future. ​​</w:t>
      </w:r>
    </w:p>
    <w:p w14:paraId="0D731E09" w14:textId="77777777" w:rsidR="00F6694E" w:rsidRPr="00590AD2" w:rsidRDefault="00F6694E" w:rsidP="00F6694E">
      <w:pPr>
        <w:spacing w:after="90" w:line="216" w:lineRule="atLeast"/>
        <w:rPr>
          <w:rFonts w:ascii="Arial" w:eastAsia="Times New Roman" w:hAnsi="Arial" w:cs="Arial"/>
          <w:color w:val="000000"/>
          <w:sz w:val="22"/>
          <w:szCs w:val="22"/>
        </w:rPr>
      </w:pPr>
      <w:r w:rsidRPr="00590AD2">
        <w:rPr>
          <w:rFonts w:ascii="Arial" w:eastAsia="Times New Roman" w:hAnsi="Arial" w:cs="Arial"/>
          <w:color w:val="000000"/>
          <w:sz w:val="22"/>
          <w:szCs w:val="22"/>
        </w:rPr>
        <w:t>I understand that the results may relax over time and additional procedures may be required.</w:t>
      </w:r>
    </w:p>
    <w:p w14:paraId="1453F778" w14:textId="77777777" w:rsidR="00F6694E" w:rsidRPr="00590AD2" w:rsidRDefault="00F6694E" w:rsidP="00F6694E">
      <w:pPr>
        <w:spacing w:after="90" w:line="216" w:lineRule="atLeast"/>
        <w:rPr>
          <w:rFonts w:ascii="Arial" w:eastAsia="Times New Roman" w:hAnsi="Arial" w:cs="Arial"/>
          <w:color w:val="000000"/>
          <w:sz w:val="22"/>
          <w:szCs w:val="22"/>
        </w:rPr>
      </w:pPr>
      <w:r w:rsidRPr="00590AD2">
        <w:rPr>
          <w:rFonts w:ascii="Arial" w:eastAsia="Times New Roman" w:hAnsi="Arial" w:cs="Arial"/>
          <w:color w:val="000000"/>
          <w:sz w:val="22"/>
          <w:szCs w:val="22"/>
        </w:rPr>
        <w:t>I will follow all aftercare instructions as it is crucial for healing.​​​​​</w:t>
      </w:r>
    </w:p>
    <w:p w14:paraId="744972E8"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color w:val="000000"/>
          <w:sz w:val="22"/>
          <w:szCs w:val="22"/>
        </w:rPr>
        <w:t>Your consent and authorization for this procedure is strictly voluntary. By signing this informed consent form, you hereby grant authority to your physician/practitioner to perform insertion of Mint Threads sutures for lifting and rejuvenation purposes and/or to administer any related treatment as may be deemed necessary or advisable in the diagnosis and treatment of your condition.</w:t>
      </w:r>
    </w:p>
    <w:p w14:paraId="40CA36F3" w14:textId="77777777" w:rsidR="00F6694E"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b/>
          <w:bCs/>
          <w:color w:val="000000"/>
          <w:sz w:val="22"/>
          <w:szCs w:val="22"/>
        </w:rPr>
        <w:t>Further Information can be obtained from the manufacturer, Hans Biomed Co. Ltd.</w:t>
      </w:r>
    </w:p>
    <w:p w14:paraId="7419B70D" w14:textId="142C9557" w:rsidR="00F6694E" w:rsidRPr="00590AD2" w:rsidRDefault="00F6694E" w:rsidP="00F6694E">
      <w:pPr>
        <w:spacing w:after="90" w:line="216" w:lineRule="atLeast"/>
        <w:jc w:val="both"/>
        <w:rPr>
          <w:rFonts w:ascii="Arial" w:eastAsia="Times New Roman" w:hAnsi="Arial" w:cs="Arial"/>
          <w:b/>
          <w:bCs/>
          <w:color w:val="000000"/>
          <w:sz w:val="22"/>
          <w:szCs w:val="22"/>
        </w:rPr>
      </w:pPr>
      <w:r w:rsidRPr="00590AD2">
        <w:rPr>
          <w:rFonts w:ascii="Arial" w:eastAsia="Times New Roman" w:hAnsi="Arial" w:cs="Arial"/>
          <w:b/>
          <w:bCs/>
          <w:color w:val="000000"/>
          <w:sz w:val="22"/>
          <w:szCs w:val="22"/>
        </w:rPr>
        <w:t>Patient Certification</w:t>
      </w:r>
    </w:p>
    <w:p w14:paraId="0D69DB89" w14:textId="77777777" w:rsidR="00590AD2" w:rsidRPr="00590AD2" w:rsidRDefault="00590AD2" w:rsidP="00F6694E">
      <w:pPr>
        <w:spacing w:after="90" w:line="216" w:lineRule="atLeast"/>
        <w:jc w:val="both"/>
        <w:rPr>
          <w:rFonts w:ascii="Arial" w:eastAsia="Times New Roman" w:hAnsi="Arial" w:cs="Arial"/>
          <w:color w:val="000000"/>
          <w:sz w:val="22"/>
          <w:szCs w:val="22"/>
        </w:rPr>
      </w:pPr>
    </w:p>
    <w:p w14:paraId="2F0DFF19" w14:textId="01BD88E7" w:rsidR="00055A08" w:rsidRPr="00590AD2" w:rsidRDefault="00F6694E" w:rsidP="00F6694E">
      <w:pPr>
        <w:spacing w:after="90" w:line="216" w:lineRule="atLeast"/>
        <w:jc w:val="both"/>
        <w:rPr>
          <w:rFonts w:ascii="Arial" w:eastAsia="Times New Roman" w:hAnsi="Arial" w:cs="Arial"/>
          <w:color w:val="000000"/>
          <w:sz w:val="22"/>
          <w:szCs w:val="22"/>
        </w:rPr>
      </w:pPr>
      <w:r w:rsidRPr="00590AD2">
        <w:rPr>
          <w:rFonts w:ascii="Arial" w:eastAsia="Times New Roman" w:hAnsi="Arial" w:cs="Arial"/>
          <w:color w:val="000000"/>
          <w:sz w:val="22"/>
          <w:szCs w:val="22"/>
        </w:rPr>
        <w:t>By signing below, I state that I am 18 years of age or older, or otherwise authorized to consent. I have read or have had explained to me the contents and risks outlined in this form</w:t>
      </w:r>
      <w:r w:rsidR="00A5081E" w:rsidRPr="00590AD2">
        <w:rPr>
          <w:rFonts w:ascii="Arial" w:eastAsia="Times New Roman" w:hAnsi="Arial" w:cs="Arial"/>
          <w:color w:val="000000"/>
          <w:sz w:val="22"/>
          <w:szCs w:val="22"/>
          <w:lang w:val="en-US"/>
        </w:rPr>
        <w:t xml:space="preserve"> regarding</w:t>
      </w:r>
      <w:r w:rsidR="00A5081E" w:rsidRPr="00590AD2">
        <w:rPr>
          <w:rFonts w:ascii="Arial" w:eastAsia="Times New Roman" w:hAnsi="Arial" w:cs="Arial"/>
          <w:b/>
          <w:bCs/>
          <w:color w:val="000000"/>
          <w:sz w:val="22"/>
          <w:szCs w:val="22"/>
        </w:rPr>
        <w:t xml:space="preserve"> PDO (Polydiaxanone) Suture Threads for Lifting</w:t>
      </w:r>
      <w:r w:rsidRPr="00590AD2">
        <w:rPr>
          <w:rFonts w:ascii="Arial" w:eastAsia="Times New Roman" w:hAnsi="Arial" w:cs="Arial"/>
          <w:color w:val="000000"/>
          <w:sz w:val="22"/>
          <w:szCs w:val="22"/>
        </w:rPr>
        <w:t>. I understand the information on this form and give my consent to what is described above and to what has been explained to me.</w:t>
      </w:r>
      <w:r w:rsidRPr="00590AD2">
        <w:rPr>
          <w:rFonts w:ascii="Arial" w:eastAsia="Times New Roman" w:hAnsi="Arial" w:cs="Arial"/>
          <w:color w:val="000000"/>
          <w:sz w:val="22"/>
          <w:szCs w:val="22"/>
          <w:lang w:val="en-US"/>
        </w:rPr>
        <w:t xml:space="preserve"> </w:t>
      </w:r>
      <w:r w:rsidR="00055A08" w:rsidRPr="00590AD2">
        <w:rPr>
          <w:rFonts w:ascii="Arial" w:hAnsi="Arial" w:cs="Arial"/>
          <w:sz w:val="22"/>
          <w:szCs w:val="22"/>
        </w:rPr>
        <w:t>If I have any questions or problems after treatment I will call</w:t>
      </w:r>
      <w:r w:rsidR="00055A08" w:rsidRPr="00590AD2">
        <w:rPr>
          <w:rStyle w:val="color34"/>
          <w:rFonts w:ascii="Arial" w:hAnsi="Arial" w:cs="Arial"/>
          <w:b/>
          <w:bCs/>
          <w:sz w:val="22"/>
          <w:szCs w:val="22"/>
        </w:rPr>
        <w:t xml:space="preserve"> </w:t>
      </w:r>
      <w:r w:rsidR="00055A08" w:rsidRPr="00590AD2">
        <w:rPr>
          <w:rStyle w:val="color34"/>
          <w:rFonts w:ascii="Arial" w:hAnsi="Arial" w:cs="Arial"/>
          <w:sz w:val="22"/>
          <w:szCs w:val="22"/>
        </w:rPr>
        <w:t>Dr. Dana Gabriela Negoi, PLLC</w:t>
      </w:r>
      <w:r w:rsidR="00055A08" w:rsidRPr="00590AD2">
        <w:rPr>
          <w:rFonts w:ascii="Arial" w:hAnsi="Arial" w:cs="Arial"/>
          <w:sz w:val="22"/>
          <w:szCs w:val="22"/>
        </w:rPr>
        <w:t xml:space="preserve">. I have been provided with their contact information. </w:t>
      </w:r>
    </w:p>
    <w:p w14:paraId="47003747" w14:textId="49E6B7DB" w:rsidR="00055A08" w:rsidRPr="00590AD2" w:rsidRDefault="00055A08" w:rsidP="00590AD2">
      <w:pPr>
        <w:pStyle w:val="NormalWeb"/>
        <w:shd w:val="clear" w:color="auto" w:fill="FFFFFF"/>
        <w:rPr>
          <w:rFonts w:ascii="Arial" w:hAnsi="Arial" w:cs="Arial"/>
          <w:sz w:val="22"/>
          <w:szCs w:val="22"/>
        </w:rPr>
      </w:pPr>
      <w:r w:rsidRPr="00590AD2">
        <w:rPr>
          <w:rFonts w:ascii="Arial" w:hAnsi="Arial" w:cs="Arial"/>
          <w:b/>
          <w:bCs/>
          <w:color w:val="2B2626"/>
          <w:sz w:val="22"/>
          <w:szCs w:val="22"/>
        </w:rPr>
        <w:t xml:space="preserve">All services and products are non-refundable. </w:t>
      </w:r>
      <w:r w:rsidRPr="00590AD2">
        <w:rPr>
          <w:rFonts w:ascii="Arial" w:hAnsi="Arial" w:cs="Arial"/>
          <w:sz w:val="22"/>
          <w:szCs w:val="22"/>
        </w:rPr>
        <w:t>I have read the above and understand it. My questions have been answered satisfactorily</w:t>
      </w:r>
      <w:r w:rsidR="00722BFD" w:rsidRPr="00590AD2">
        <w:rPr>
          <w:rFonts w:ascii="Arial" w:hAnsi="Arial" w:cs="Arial"/>
          <w:sz w:val="22"/>
          <w:szCs w:val="22"/>
          <w:lang w:val="en-US"/>
        </w:rPr>
        <w:t xml:space="preserve"> by</w:t>
      </w:r>
      <w:r w:rsidR="00722BFD" w:rsidRPr="00590AD2">
        <w:rPr>
          <w:sz w:val="22"/>
          <w:szCs w:val="22"/>
        </w:rPr>
        <w:t xml:space="preserve"> </w:t>
      </w:r>
      <w:r w:rsidR="00722BFD" w:rsidRPr="00590AD2">
        <w:rPr>
          <w:rFonts w:ascii="Arial" w:hAnsi="Arial" w:cs="Arial"/>
          <w:sz w:val="22"/>
          <w:szCs w:val="22"/>
          <w:lang w:val="en-US"/>
        </w:rPr>
        <w:t xml:space="preserve">Dr. Dana Gabriela </w:t>
      </w:r>
      <w:proofErr w:type="spellStart"/>
      <w:r w:rsidR="00722BFD" w:rsidRPr="00590AD2">
        <w:rPr>
          <w:rFonts w:ascii="Arial" w:hAnsi="Arial" w:cs="Arial"/>
          <w:sz w:val="22"/>
          <w:szCs w:val="22"/>
          <w:lang w:val="en-US"/>
        </w:rPr>
        <w:t>Negoi</w:t>
      </w:r>
      <w:proofErr w:type="spellEnd"/>
      <w:r w:rsidR="00722BFD" w:rsidRPr="00590AD2">
        <w:rPr>
          <w:rFonts w:ascii="Arial" w:hAnsi="Arial" w:cs="Arial"/>
          <w:sz w:val="22"/>
          <w:szCs w:val="22"/>
          <w:lang w:val="en-US"/>
        </w:rPr>
        <w:t>, PLLC</w:t>
      </w:r>
      <w:r w:rsidRPr="00590AD2">
        <w:rPr>
          <w:rFonts w:ascii="Arial" w:hAnsi="Arial" w:cs="Arial"/>
          <w:sz w:val="22"/>
          <w:szCs w:val="22"/>
        </w:rPr>
        <w:t>. I accept the risks and complications of the procedure.</w:t>
      </w:r>
      <w:r w:rsidR="00590AD2">
        <w:rPr>
          <w:rFonts w:ascii="Arial" w:hAnsi="Arial" w:cs="Arial"/>
          <w:sz w:val="22"/>
          <w:szCs w:val="22"/>
          <w:lang w:val="en-US"/>
        </w:rPr>
        <w:t xml:space="preserve"> </w:t>
      </w:r>
      <w:r w:rsidR="00F6694E" w:rsidRPr="00590AD2">
        <w:rPr>
          <w:rFonts w:ascii="Arial" w:hAnsi="Arial" w:cs="Arial"/>
          <w:color w:val="000000"/>
          <w:sz w:val="22"/>
          <w:szCs w:val="22"/>
        </w:rPr>
        <w:t>I understand that I can withdraw my consent at any time.</w:t>
      </w:r>
    </w:p>
    <w:p w14:paraId="6E55666C" w14:textId="02602FBE" w:rsidR="00055A08" w:rsidRPr="00590AD2" w:rsidRDefault="00055A08" w:rsidP="00055A08">
      <w:pPr>
        <w:pStyle w:val="NormalWeb"/>
        <w:shd w:val="clear" w:color="auto" w:fill="FFFFFF"/>
        <w:rPr>
          <w:rFonts w:ascii="Arial" w:hAnsi="Arial" w:cs="Arial"/>
          <w:sz w:val="22"/>
          <w:szCs w:val="22"/>
        </w:rPr>
      </w:pPr>
      <w:r w:rsidRPr="00590AD2">
        <w:rPr>
          <w:rFonts w:ascii="Arial" w:hAnsi="Arial" w:cs="Arial"/>
          <w:sz w:val="22"/>
          <w:szCs w:val="22"/>
        </w:rPr>
        <w:t>Patient Name (Print) _______________________________________________</w:t>
      </w:r>
      <w:r w:rsidRPr="00590AD2">
        <w:rPr>
          <w:rFonts w:ascii="Arial" w:hAnsi="Arial" w:cs="Arial"/>
          <w:sz w:val="22"/>
          <w:szCs w:val="22"/>
          <w:lang w:val="en-US"/>
        </w:rPr>
        <w:t>___________________</w:t>
      </w:r>
      <w:r w:rsidR="00590AD2">
        <w:rPr>
          <w:rFonts w:ascii="Arial" w:hAnsi="Arial" w:cs="Arial"/>
          <w:sz w:val="22"/>
          <w:szCs w:val="22"/>
          <w:lang w:val="en-US"/>
        </w:rPr>
        <w:t>______</w:t>
      </w:r>
      <w:r w:rsidRPr="00590AD2">
        <w:rPr>
          <w:rFonts w:ascii="Arial" w:hAnsi="Arial" w:cs="Arial"/>
          <w:sz w:val="22"/>
          <w:szCs w:val="22"/>
          <w:lang w:val="en-US"/>
        </w:rPr>
        <w:t>____</w:t>
      </w:r>
      <w:r w:rsidRPr="00590AD2">
        <w:rPr>
          <w:rFonts w:ascii="Arial" w:hAnsi="Arial" w:cs="Arial"/>
          <w:sz w:val="22"/>
          <w:szCs w:val="22"/>
        </w:rPr>
        <w:t xml:space="preserve"> </w:t>
      </w:r>
    </w:p>
    <w:p w14:paraId="5D472FF3" w14:textId="170A532E" w:rsidR="00055A08" w:rsidRPr="00590AD2" w:rsidRDefault="00055A08" w:rsidP="00055A08">
      <w:pPr>
        <w:pStyle w:val="NormalWeb"/>
        <w:shd w:val="clear" w:color="auto" w:fill="FFFFFF"/>
        <w:rPr>
          <w:rFonts w:ascii="Arial" w:hAnsi="Arial" w:cs="Arial"/>
          <w:sz w:val="22"/>
          <w:szCs w:val="22"/>
        </w:rPr>
      </w:pPr>
      <w:r w:rsidRPr="00590AD2">
        <w:rPr>
          <w:rFonts w:ascii="Arial" w:hAnsi="Arial" w:cs="Arial"/>
          <w:sz w:val="22"/>
          <w:szCs w:val="22"/>
        </w:rPr>
        <w:t>Patient Signature</w:t>
      </w:r>
      <w:r w:rsidR="00382911" w:rsidRPr="00590AD2">
        <w:rPr>
          <w:rFonts w:ascii="Arial" w:hAnsi="Arial" w:cs="Arial"/>
          <w:sz w:val="22"/>
          <w:szCs w:val="22"/>
          <w:lang w:val="en-US"/>
        </w:rPr>
        <w:t>/</w:t>
      </w:r>
      <w:r w:rsidRPr="00590AD2">
        <w:rPr>
          <w:rFonts w:ascii="Arial" w:hAnsi="Arial" w:cs="Arial"/>
          <w:sz w:val="22"/>
          <w:szCs w:val="22"/>
        </w:rPr>
        <w:t>Date _______________________________________________</w:t>
      </w:r>
      <w:r w:rsidRPr="00590AD2">
        <w:rPr>
          <w:rFonts w:ascii="Arial" w:hAnsi="Arial" w:cs="Arial"/>
          <w:sz w:val="22"/>
          <w:szCs w:val="22"/>
          <w:lang w:val="en-US"/>
        </w:rPr>
        <w:t>______________________</w:t>
      </w:r>
      <w:r w:rsidR="00590AD2">
        <w:rPr>
          <w:rFonts w:ascii="Arial" w:hAnsi="Arial" w:cs="Arial"/>
          <w:sz w:val="22"/>
          <w:szCs w:val="22"/>
          <w:lang w:val="en-US"/>
        </w:rPr>
        <w:t>______</w:t>
      </w:r>
      <w:r w:rsidRPr="00590AD2">
        <w:rPr>
          <w:rFonts w:ascii="Arial" w:hAnsi="Arial" w:cs="Arial"/>
          <w:sz w:val="22"/>
          <w:szCs w:val="22"/>
          <w:lang w:val="en-US"/>
        </w:rPr>
        <w:t>_</w:t>
      </w:r>
      <w:r w:rsidRPr="00590AD2">
        <w:rPr>
          <w:rFonts w:ascii="Arial" w:hAnsi="Arial" w:cs="Arial"/>
          <w:sz w:val="22"/>
          <w:szCs w:val="22"/>
        </w:rPr>
        <w:t xml:space="preserve"> </w:t>
      </w:r>
    </w:p>
    <w:p w14:paraId="0F075AB7" w14:textId="3F14414C" w:rsidR="00055A08" w:rsidRPr="00590AD2" w:rsidRDefault="00055A08" w:rsidP="00055A08">
      <w:pPr>
        <w:pStyle w:val="NormalWeb"/>
        <w:shd w:val="clear" w:color="auto" w:fill="FFFFFF"/>
        <w:rPr>
          <w:rFonts w:ascii="Arial" w:hAnsi="Arial" w:cs="Arial"/>
          <w:sz w:val="22"/>
          <w:szCs w:val="22"/>
          <w:lang w:val="en-US"/>
        </w:rPr>
      </w:pPr>
      <w:r w:rsidRPr="00590AD2">
        <w:rPr>
          <w:rFonts w:ascii="Arial" w:hAnsi="Arial" w:cs="Arial"/>
          <w:sz w:val="22"/>
          <w:szCs w:val="22"/>
        </w:rPr>
        <w:t>Witness</w:t>
      </w:r>
      <w:r w:rsidRPr="00590AD2">
        <w:rPr>
          <w:rFonts w:ascii="Arial" w:hAnsi="Arial" w:cs="Arial"/>
          <w:sz w:val="22"/>
          <w:szCs w:val="22"/>
          <w:lang w:val="en-US"/>
        </w:rPr>
        <w:t xml:space="preserve"> Name (Print)</w:t>
      </w:r>
      <w:r w:rsidRPr="00590AD2">
        <w:rPr>
          <w:rFonts w:ascii="Arial" w:hAnsi="Arial" w:cs="Arial"/>
          <w:sz w:val="22"/>
          <w:szCs w:val="22"/>
        </w:rPr>
        <w:t>____________________________________________</w:t>
      </w:r>
      <w:r w:rsidR="00590AD2" w:rsidRPr="00590AD2">
        <w:rPr>
          <w:rFonts w:ascii="Arial" w:hAnsi="Arial" w:cs="Arial"/>
          <w:sz w:val="22"/>
          <w:szCs w:val="22"/>
          <w:lang w:val="en-US"/>
        </w:rPr>
        <w:t>_________________</w:t>
      </w:r>
      <w:r w:rsidRPr="00590AD2">
        <w:rPr>
          <w:rFonts w:ascii="Arial" w:hAnsi="Arial" w:cs="Arial"/>
          <w:sz w:val="22"/>
          <w:szCs w:val="22"/>
        </w:rPr>
        <w:t>___</w:t>
      </w:r>
      <w:r w:rsidRPr="00590AD2">
        <w:rPr>
          <w:rFonts w:ascii="Arial" w:hAnsi="Arial" w:cs="Arial"/>
          <w:sz w:val="22"/>
          <w:szCs w:val="22"/>
          <w:lang w:val="en-US"/>
        </w:rPr>
        <w:t>_</w:t>
      </w:r>
      <w:r w:rsidR="00590AD2">
        <w:rPr>
          <w:rFonts w:ascii="Arial" w:hAnsi="Arial" w:cs="Arial"/>
          <w:sz w:val="22"/>
          <w:szCs w:val="22"/>
          <w:lang w:val="en-US"/>
        </w:rPr>
        <w:t>_</w:t>
      </w:r>
      <w:r w:rsidRPr="00590AD2">
        <w:rPr>
          <w:rFonts w:ascii="Arial" w:hAnsi="Arial" w:cs="Arial"/>
          <w:sz w:val="22"/>
          <w:szCs w:val="22"/>
          <w:lang w:val="en-US"/>
        </w:rPr>
        <w:t>_____</w:t>
      </w:r>
    </w:p>
    <w:p w14:paraId="5D3E5F4D" w14:textId="1810FA54" w:rsidR="0066008A" w:rsidRPr="00590AD2" w:rsidRDefault="00055A08" w:rsidP="00BC4EE8">
      <w:pPr>
        <w:pStyle w:val="NormalWeb"/>
        <w:shd w:val="clear" w:color="auto" w:fill="FFFFFF"/>
        <w:rPr>
          <w:rFonts w:ascii="Arial" w:hAnsi="Arial" w:cs="Arial"/>
          <w:sz w:val="22"/>
          <w:szCs w:val="22"/>
          <w:lang w:val="en-US"/>
        </w:rPr>
      </w:pPr>
      <w:r w:rsidRPr="00590AD2">
        <w:rPr>
          <w:rFonts w:ascii="Arial" w:hAnsi="Arial" w:cs="Arial"/>
          <w:sz w:val="22"/>
          <w:szCs w:val="22"/>
          <w:lang w:val="en-US"/>
        </w:rPr>
        <w:t xml:space="preserve">Witness </w:t>
      </w:r>
      <w:r w:rsidRPr="00590AD2">
        <w:rPr>
          <w:rFonts w:ascii="Arial" w:hAnsi="Arial" w:cs="Arial"/>
          <w:sz w:val="22"/>
          <w:szCs w:val="22"/>
        </w:rPr>
        <w:t>Signature</w:t>
      </w:r>
      <w:r w:rsidR="00382911" w:rsidRPr="00590AD2">
        <w:rPr>
          <w:rFonts w:ascii="Arial" w:hAnsi="Arial" w:cs="Arial"/>
          <w:sz w:val="22"/>
          <w:szCs w:val="22"/>
          <w:lang w:val="en-US"/>
        </w:rPr>
        <w:t>/</w:t>
      </w:r>
      <w:r w:rsidRPr="00590AD2">
        <w:rPr>
          <w:rFonts w:ascii="Arial" w:hAnsi="Arial" w:cs="Arial"/>
          <w:sz w:val="22"/>
          <w:szCs w:val="22"/>
        </w:rPr>
        <w:t>Date _______________________________________________</w:t>
      </w:r>
      <w:r w:rsidR="00590AD2">
        <w:rPr>
          <w:rFonts w:ascii="Arial" w:hAnsi="Arial" w:cs="Arial"/>
          <w:sz w:val="22"/>
          <w:szCs w:val="22"/>
          <w:lang w:val="en-US"/>
        </w:rPr>
        <w:t>______</w:t>
      </w:r>
      <w:r w:rsidRPr="00590AD2">
        <w:rPr>
          <w:rFonts w:ascii="Arial" w:hAnsi="Arial" w:cs="Arial"/>
          <w:sz w:val="22"/>
          <w:szCs w:val="22"/>
          <w:lang w:val="en-US"/>
        </w:rPr>
        <w:t>_______________________</w:t>
      </w:r>
    </w:p>
    <w:sectPr w:rsidR="0066008A" w:rsidRPr="00590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08A"/>
    <w:rsid w:val="00035CBF"/>
    <w:rsid w:val="00055A08"/>
    <w:rsid w:val="0006363D"/>
    <w:rsid w:val="00077284"/>
    <w:rsid w:val="001F7AE2"/>
    <w:rsid w:val="00296423"/>
    <w:rsid w:val="002C170E"/>
    <w:rsid w:val="002E3470"/>
    <w:rsid w:val="00382911"/>
    <w:rsid w:val="003C5BF7"/>
    <w:rsid w:val="00443811"/>
    <w:rsid w:val="004852ED"/>
    <w:rsid w:val="00590AD2"/>
    <w:rsid w:val="00622CA9"/>
    <w:rsid w:val="0066008A"/>
    <w:rsid w:val="00722BFD"/>
    <w:rsid w:val="00765C09"/>
    <w:rsid w:val="008C62BA"/>
    <w:rsid w:val="009F4C8B"/>
    <w:rsid w:val="00A20AA7"/>
    <w:rsid w:val="00A5081E"/>
    <w:rsid w:val="00BC4EE8"/>
    <w:rsid w:val="00DE6156"/>
    <w:rsid w:val="00E2442B"/>
    <w:rsid w:val="00E36962"/>
    <w:rsid w:val="00ED2C38"/>
    <w:rsid w:val="00F6694E"/>
    <w:rsid w:val="00FB6AB7"/>
    <w:rsid w:val="00FE27C1"/>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21A"/>
  <w15:chartTrackingRefBased/>
  <w15:docId w15:val="{5F4BD7C3-8A96-0643-962C-456345BC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008A"/>
    <w:pPr>
      <w:spacing w:before="100" w:beforeAutospacing="1" w:after="100" w:afterAutospacing="1"/>
    </w:pPr>
    <w:rPr>
      <w:rFonts w:ascii="Times New Roman" w:eastAsia="Times New Roman" w:hAnsi="Times New Roman" w:cs="Times New Roman"/>
    </w:rPr>
  </w:style>
  <w:style w:type="paragraph" w:customStyle="1" w:styleId="font8">
    <w:name w:val="font_8"/>
    <w:basedOn w:val="Normal"/>
    <w:rsid w:val="00035CBF"/>
    <w:pPr>
      <w:spacing w:before="100" w:beforeAutospacing="1" w:after="100" w:afterAutospacing="1"/>
    </w:pPr>
    <w:rPr>
      <w:rFonts w:ascii="Times New Roman" w:eastAsia="Times New Roman" w:hAnsi="Times New Roman" w:cs="Times New Roman"/>
    </w:rPr>
  </w:style>
  <w:style w:type="character" w:customStyle="1" w:styleId="color34">
    <w:name w:val="color_34"/>
    <w:basedOn w:val="DefaultParagraphFont"/>
    <w:rsid w:val="00035CBF"/>
  </w:style>
  <w:style w:type="character" w:customStyle="1" w:styleId="wixguard">
    <w:name w:val="wixguard"/>
    <w:basedOn w:val="DefaultParagraphFont"/>
    <w:rsid w:val="00035CBF"/>
  </w:style>
  <w:style w:type="paragraph" w:customStyle="1" w:styleId="font7">
    <w:name w:val="font_7"/>
    <w:basedOn w:val="Normal"/>
    <w:rsid w:val="00035CBF"/>
    <w:pPr>
      <w:spacing w:before="100" w:beforeAutospacing="1" w:after="100" w:afterAutospacing="1"/>
    </w:pPr>
    <w:rPr>
      <w:rFonts w:ascii="Times New Roman" w:eastAsia="Times New Roman" w:hAnsi="Times New Roman" w:cs="Times New Roman"/>
    </w:rPr>
  </w:style>
  <w:style w:type="paragraph" w:customStyle="1" w:styleId="s3">
    <w:name w:val="s3"/>
    <w:basedOn w:val="Normal"/>
    <w:rsid w:val="00296423"/>
    <w:pPr>
      <w:spacing w:before="100" w:beforeAutospacing="1" w:after="100" w:afterAutospacing="1"/>
    </w:pPr>
    <w:rPr>
      <w:rFonts w:ascii="Times New Roman" w:eastAsia="Times New Roman" w:hAnsi="Times New Roman" w:cs="Times New Roman"/>
    </w:rPr>
  </w:style>
  <w:style w:type="character" w:customStyle="1" w:styleId="s15">
    <w:name w:val="s15"/>
    <w:basedOn w:val="DefaultParagraphFont"/>
    <w:rsid w:val="00296423"/>
  </w:style>
  <w:style w:type="character" w:customStyle="1" w:styleId="s140">
    <w:name w:val="s140"/>
    <w:basedOn w:val="DefaultParagraphFont"/>
    <w:rsid w:val="00296423"/>
  </w:style>
  <w:style w:type="character" w:customStyle="1" w:styleId="apple-converted-space">
    <w:name w:val="apple-converted-space"/>
    <w:basedOn w:val="DefaultParagraphFont"/>
    <w:rsid w:val="00296423"/>
  </w:style>
  <w:style w:type="paragraph" w:customStyle="1" w:styleId="s18">
    <w:name w:val="s18"/>
    <w:basedOn w:val="Normal"/>
    <w:rsid w:val="00296423"/>
    <w:pPr>
      <w:spacing w:before="100" w:beforeAutospacing="1" w:after="100" w:afterAutospacing="1"/>
    </w:pPr>
    <w:rPr>
      <w:rFonts w:ascii="Times New Roman" w:eastAsia="Times New Roman" w:hAnsi="Times New Roman" w:cs="Times New Roman"/>
    </w:rPr>
  </w:style>
  <w:style w:type="character" w:customStyle="1" w:styleId="s43">
    <w:name w:val="s43"/>
    <w:basedOn w:val="DefaultParagraphFont"/>
    <w:rsid w:val="00296423"/>
  </w:style>
  <w:style w:type="character" w:customStyle="1" w:styleId="s16">
    <w:name w:val="s16"/>
    <w:basedOn w:val="DefaultParagraphFont"/>
    <w:rsid w:val="00296423"/>
  </w:style>
  <w:style w:type="paragraph" w:customStyle="1" w:styleId="s142">
    <w:name w:val="s14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1">
    <w:name w:val="s141"/>
    <w:basedOn w:val="DefaultParagraphFont"/>
    <w:rsid w:val="00296423"/>
  </w:style>
  <w:style w:type="paragraph" w:customStyle="1" w:styleId="s48">
    <w:name w:val="s48"/>
    <w:basedOn w:val="Normal"/>
    <w:rsid w:val="00296423"/>
    <w:pPr>
      <w:spacing w:before="100" w:beforeAutospacing="1" w:after="100" w:afterAutospacing="1"/>
    </w:pPr>
    <w:rPr>
      <w:rFonts w:ascii="Times New Roman" w:eastAsia="Times New Roman" w:hAnsi="Times New Roman" w:cs="Times New Roman"/>
    </w:rPr>
  </w:style>
  <w:style w:type="character" w:customStyle="1" w:styleId="s19">
    <w:name w:val="s19"/>
    <w:basedOn w:val="DefaultParagraphFont"/>
    <w:rsid w:val="00296423"/>
  </w:style>
  <w:style w:type="character" w:customStyle="1" w:styleId="s104">
    <w:name w:val="s104"/>
    <w:basedOn w:val="DefaultParagraphFont"/>
    <w:rsid w:val="00296423"/>
  </w:style>
  <w:style w:type="paragraph" w:customStyle="1" w:styleId="s22">
    <w:name w:val="s22"/>
    <w:basedOn w:val="Normal"/>
    <w:rsid w:val="00296423"/>
    <w:pPr>
      <w:spacing w:before="100" w:beforeAutospacing="1" w:after="100" w:afterAutospacing="1"/>
    </w:pPr>
    <w:rPr>
      <w:rFonts w:ascii="Times New Roman" w:eastAsia="Times New Roman" w:hAnsi="Times New Roman" w:cs="Times New Roman"/>
    </w:rPr>
  </w:style>
  <w:style w:type="character" w:customStyle="1" w:styleId="s14">
    <w:name w:val="s14"/>
    <w:basedOn w:val="DefaultParagraphFont"/>
    <w:rsid w:val="00296423"/>
  </w:style>
  <w:style w:type="paragraph" w:customStyle="1" w:styleId="s23">
    <w:name w:val="s23"/>
    <w:basedOn w:val="Normal"/>
    <w:rsid w:val="00296423"/>
    <w:pPr>
      <w:spacing w:before="100" w:beforeAutospacing="1" w:after="100" w:afterAutospacing="1"/>
    </w:pPr>
    <w:rPr>
      <w:rFonts w:ascii="Times New Roman" w:eastAsia="Times New Roman" w:hAnsi="Times New Roman" w:cs="Times New Roman"/>
    </w:rPr>
  </w:style>
  <w:style w:type="paragraph" w:customStyle="1" w:styleId="s26">
    <w:name w:val="s26"/>
    <w:basedOn w:val="Normal"/>
    <w:rsid w:val="00296423"/>
    <w:pPr>
      <w:spacing w:before="100" w:beforeAutospacing="1" w:after="100" w:afterAutospacing="1"/>
    </w:pPr>
    <w:rPr>
      <w:rFonts w:ascii="Times New Roman" w:eastAsia="Times New Roman" w:hAnsi="Times New Roman" w:cs="Times New Roman"/>
    </w:rPr>
  </w:style>
  <w:style w:type="character" w:customStyle="1" w:styleId="s25">
    <w:name w:val="s25"/>
    <w:basedOn w:val="DefaultParagraphFont"/>
    <w:rsid w:val="00296423"/>
  </w:style>
  <w:style w:type="paragraph" w:customStyle="1" w:styleId="s27">
    <w:name w:val="s27"/>
    <w:basedOn w:val="Normal"/>
    <w:rsid w:val="00296423"/>
    <w:pPr>
      <w:spacing w:before="100" w:beforeAutospacing="1" w:after="100" w:afterAutospacing="1"/>
    </w:pPr>
    <w:rPr>
      <w:rFonts w:ascii="Times New Roman" w:eastAsia="Times New Roman" w:hAnsi="Times New Roman" w:cs="Times New Roman"/>
    </w:rPr>
  </w:style>
  <w:style w:type="paragraph" w:customStyle="1" w:styleId="s29">
    <w:name w:val="s29"/>
    <w:basedOn w:val="Normal"/>
    <w:rsid w:val="00296423"/>
    <w:pPr>
      <w:spacing w:before="100" w:beforeAutospacing="1" w:after="100" w:afterAutospacing="1"/>
    </w:pPr>
    <w:rPr>
      <w:rFonts w:ascii="Times New Roman" w:eastAsia="Times New Roman" w:hAnsi="Times New Roman" w:cs="Times New Roman"/>
    </w:rPr>
  </w:style>
  <w:style w:type="paragraph" w:customStyle="1" w:styleId="s58">
    <w:name w:val="s58"/>
    <w:basedOn w:val="Normal"/>
    <w:rsid w:val="00296423"/>
    <w:pPr>
      <w:spacing w:before="100" w:beforeAutospacing="1" w:after="100" w:afterAutospacing="1"/>
    </w:pPr>
    <w:rPr>
      <w:rFonts w:ascii="Times New Roman" w:eastAsia="Times New Roman" w:hAnsi="Times New Roman" w:cs="Times New Roman"/>
    </w:rPr>
  </w:style>
  <w:style w:type="character" w:customStyle="1" w:styleId="s33">
    <w:name w:val="s33"/>
    <w:basedOn w:val="DefaultParagraphFont"/>
    <w:rsid w:val="00296423"/>
  </w:style>
  <w:style w:type="paragraph" w:customStyle="1" w:styleId="s55">
    <w:name w:val="s55"/>
    <w:basedOn w:val="Normal"/>
    <w:rsid w:val="00296423"/>
    <w:pPr>
      <w:spacing w:before="100" w:beforeAutospacing="1" w:after="100" w:afterAutospacing="1"/>
    </w:pPr>
    <w:rPr>
      <w:rFonts w:ascii="Times New Roman" w:eastAsia="Times New Roman" w:hAnsi="Times New Roman" w:cs="Times New Roman"/>
    </w:rPr>
  </w:style>
  <w:style w:type="paragraph" w:customStyle="1" w:styleId="s41">
    <w:name w:val="s41"/>
    <w:basedOn w:val="Normal"/>
    <w:rsid w:val="00296423"/>
    <w:pPr>
      <w:spacing w:before="100" w:beforeAutospacing="1" w:after="100" w:afterAutospacing="1"/>
    </w:pPr>
    <w:rPr>
      <w:rFonts w:ascii="Times New Roman" w:eastAsia="Times New Roman" w:hAnsi="Times New Roman" w:cs="Times New Roman"/>
    </w:rPr>
  </w:style>
  <w:style w:type="paragraph" w:customStyle="1" w:styleId="s143">
    <w:name w:val="s143"/>
    <w:basedOn w:val="Normal"/>
    <w:rsid w:val="00296423"/>
    <w:pPr>
      <w:spacing w:before="100" w:beforeAutospacing="1" w:after="100" w:afterAutospacing="1"/>
    </w:pPr>
    <w:rPr>
      <w:rFonts w:ascii="Times New Roman" w:eastAsia="Times New Roman" w:hAnsi="Times New Roman" w:cs="Times New Roman"/>
    </w:rPr>
  </w:style>
  <w:style w:type="paragraph" w:customStyle="1" w:styleId="s144">
    <w:name w:val="s144"/>
    <w:basedOn w:val="Normal"/>
    <w:rsid w:val="00296423"/>
    <w:pPr>
      <w:spacing w:before="100" w:beforeAutospacing="1" w:after="100" w:afterAutospacing="1"/>
    </w:pPr>
    <w:rPr>
      <w:rFonts w:ascii="Times New Roman" w:eastAsia="Times New Roman" w:hAnsi="Times New Roman" w:cs="Times New Roman"/>
    </w:rPr>
  </w:style>
  <w:style w:type="character" w:customStyle="1" w:styleId="s87">
    <w:name w:val="s87"/>
    <w:basedOn w:val="DefaultParagraphFont"/>
    <w:rsid w:val="00F6694E"/>
  </w:style>
  <w:style w:type="paragraph" w:customStyle="1" w:styleId="s45">
    <w:name w:val="s45"/>
    <w:basedOn w:val="Normal"/>
    <w:rsid w:val="00F6694E"/>
    <w:pPr>
      <w:spacing w:before="100" w:beforeAutospacing="1" w:after="100" w:afterAutospacing="1"/>
    </w:pPr>
    <w:rPr>
      <w:rFonts w:ascii="Times New Roman" w:eastAsia="Times New Roman" w:hAnsi="Times New Roman" w:cs="Times New Roman"/>
    </w:rPr>
  </w:style>
  <w:style w:type="character" w:customStyle="1" w:styleId="s151">
    <w:name w:val="s151"/>
    <w:basedOn w:val="DefaultParagraphFont"/>
    <w:rsid w:val="00F6694E"/>
  </w:style>
  <w:style w:type="paragraph" w:customStyle="1" w:styleId="s153">
    <w:name w:val="s153"/>
    <w:basedOn w:val="Normal"/>
    <w:rsid w:val="00F6694E"/>
    <w:pPr>
      <w:spacing w:before="100" w:beforeAutospacing="1" w:after="100" w:afterAutospacing="1"/>
    </w:pPr>
    <w:rPr>
      <w:rFonts w:ascii="Times New Roman" w:eastAsia="Times New Roman" w:hAnsi="Times New Roman" w:cs="Times New Roman"/>
    </w:rPr>
  </w:style>
  <w:style w:type="paragraph" w:customStyle="1" w:styleId="s154">
    <w:name w:val="s154"/>
    <w:basedOn w:val="Normal"/>
    <w:rsid w:val="00F6694E"/>
    <w:pPr>
      <w:spacing w:before="100" w:beforeAutospacing="1" w:after="100" w:afterAutospacing="1"/>
    </w:pPr>
    <w:rPr>
      <w:rFonts w:ascii="Times New Roman" w:eastAsia="Times New Roman" w:hAnsi="Times New Roman" w:cs="Times New Roman"/>
    </w:rPr>
  </w:style>
  <w:style w:type="paragraph" w:customStyle="1" w:styleId="s44">
    <w:name w:val="s44"/>
    <w:basedOn w:val="Normal"/>
    <w:rsid w:val="00F6694E"/>
    <w:pPr>
      <w:spacing w:before="100" w:beforeAutospacing="1" w:after="100" w:afterAutospacing="1"/>
    </w:pPr>
    <w:rPr>
      <w:rFonts w:ascii="Times New Roman" w:eastAsia="Times New Roman" w:hAnsi="Times New Roman" w:cs="Times New Roman"/>
    </w:rPr>
  </w:style>
  <w:style w:type="paragraph" w:customStyle="1" w:styleId="font2">
    <w:name w:val="font_2"/>
    <w:basedOn w:val="Normal"/>
    <w:rsid w:val="00622C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6324">
      <w:bodyDiv w:val="1"/>
      <w:marLeft w:val="0"/>
      <w:marRight w:val="0"/>
      <w:marTop w:val="0"/>
      <w:marBottom w:val="0"/>
      <w:divBdr>
        <w:top w:val="none" w:sz="0" w:space="0" w:color="auto"/>
        <w:left w:val="none" w:sz="0" w:space="0" w:color="auto"/>
        <w:bottom w:val="none" w:sz="0" w:space="0" w:color="auto"/>
        <w:right w:val="none" w:sz="0" w:space="0" w:color="auto"/>
      </w:divBdr>
    </w:div>
    <w:div w:id="886376842">
      <w:bodyDiv w:val="1"/>
      <w:marLeft w:val="0"/>
      <w:marRight w:val="0"/>
      <w:marTop w:val="0"/>
      <w:marBottom w:val="0"/>
      <w:divBdr>
        <w:top w:val="none" w:sz="0" w:space="0" w:color="auto"/>
        <w:left w:val="none" w:sz="0" w:space="0" w:color="auto"/>
        <w:bottom w:val="none" w:sz="0" w:space="0" w:color="auto"/>
        <w:right w:val="none" w:sz="0" w:space="0" w:color="auto"/>
      </w:divBdr>
      <w:divsChild>
        <w:div w:id="109206485">
          <w:marLeft w:val="0"/>
          <w:marRight w:val="0"/>
          <w:marTop w:val="0"/>
          <w:marBottom w:val="0"/>
          <w:divBdr>
            <w:top w:val="none" w:sz="0" w:space="0" w:color="auto"/>
            <w:left w:val="none" w:sz="0" w:space="0" w:color="auto"/>
            <w:bottom w:val="none" w:sz="0" w:space="0" w:color="auto"/>
            <w:right w:val="none" w:sz="0" w:space="0" w:color="auto"/>
          </w:divBdr>
          <w:divsChild>
            <w:div w:id="1291671398">
              <w:marLeft w:val="0"/>
              <w:marRight w:val="0"/>
              <w:marTop w:val="0"/>
              <w:marBottom w:val="0"/>
              <w:divBdr>
                <w:top w:val="none" w:sz="0" w:space="0" w:color="auto"/>
                <w:left w:val="none" w:sz="0" w:space="0" w:color="auto"/>
                <w:bottom w:val="none" w:sz="0" w:space="0" w:color="auto"/>
                <w:right w:val="none" w:sz="0" w:space="0" w:color="auto"/>
              </w:divBdr>
              <w:divsChild>
                <w:div w:id="1747876818">
                  <w:marLeft w:val="0"/>
                  <w:marRight w:val="0"/>
                  <w:marTop w:val="0"/>
                  <w:marBottom w:val="0"/>
                  <w:divBdr>
                    <w:top w:val="none" w:sz="0" w:space="0" w:color="auto"/>
                    <w:left w:val="none" w:sz="0" w:space="0" w:color="auto"/>
                    <w:bottom w:val="none" w:sz="0" w:space="0" w:color="auto"/>
                    <w:right w:val="none" w:sz="0" w:space="0" w:color="auto"/>
                  </w:divBdr>
                </w:div>
              </w:divsChild>
            </w:div>
            <w:div w:id="1885948029">
              <w:marLeft w:val="0"/>
              <w:marRight w:val="0"/>
              <w:marTop w:val="0"/>
              <w:marBottom w:val="0"/>
              <w:divBdr>
                <w:top w:val="none" w:sz="0" w:space="0" w:color="auto"/>
                <w:left w:val="none" w:sz="0" w:space="0" w:color="auto"/>
                <w:bottom w:val="none" w:sz="0" w:space="0" w:color="auto"/>
                <w:right w:val="none" w:sz="0" w:space="0" w:color="auto"/>
              </w:divBdr>
              <w:divsChild>
                <w:div w:id="1989479026">
                  <w:marLeft w:val="0"/>
                  <w:marRight w:val="0"/>
                  <w:marTop w:val="0"/>
                  <w:marBottom w:val="0"/>
                  <w:divBdr>
                    <w:top w:val="none" w:sz="0" w:space="0" w:color="auto"/>
                    <w:left w:val="none" w:sz="0" w:space="0" w:color="auto"/>
                    <w:bottom w:val="none" w:sz="0" w:space="0" w:color="auto"/>
                    <w:right w:val="none" w:sz="0" w:space="0" w:color="auto"/>
                  </w:divBdr>
                  <w:divsChild>
                    <w:div w:id="2036347447">
                      <w:marLeft w:val="0"/>
                      <w:marRight w:val="0"/>
                      <w:marTop w:val="0"/>
                      <w:marBottom w:val="0"/>
                      <w:divBdr>
                        <w:top w:val="none" w:sz="0" w:space="0" w:color="auto"/>
                        <w:left w:val="none" w:sz="0" w:space="0" w:color="auto"/>
                        <w:bottom w:val="none" w:sz="0" w:space="0" w:color="auto"/>
                        <w:right w:val="none" w:sz="0" w:space="0" w:color="auto"/>
                      </w:divBdr>
                    </w:div>
                  </w:divsChild>
                </w:div>
                <w:div w:id="1362049869">
                  <w:marLeft w:val="0"/>
                  <w:marRight w:val="0"/>
                  <w:marTop w:val="0"/>
                  <w:marBottom w:val="0"/>
                  <w:divBdr>
                    <w:top w:val="none" w:sz="0" w:space="0" w:color="auto"/>
                    <w:left w:val="none" w:sz="0" w:space="0" w:color="auto"/>
                    <w:bottom w:val="none" w:sz="0" w:space="0" w:color="auto"/>
                    <w:right w:val="none" w:sz="0" w:space="0" w:color="auto"/>
                  </w:divBdr>
                  <w:divsChild>
                    <w:div w:id="806627339">
                      <w:marLeft w:val="0"/>
                      <w:marRight w:val="0"/>
                      <w:marTop w:val="0"/>
                      <w:marBottom w:val="0"/>
                      <w:divBdr>
                        <w:top w:val="none" w:sz="0" w:space="0" w:color="auto"/>
                        <w:left w:val="none" w:sz="0" w:space="0" w:color="auto"/>
                        <w:bottom w:val="none" w:sz="0" w:space="0" w:color="auto"/>
                        <w:right w:val="none" w:sz="0" w:space="0" w:color="auto"/>
                      </w:divBdr>
                    </w:div>
                  </w:divsChild>
                </w:div>
                <w:div w:id="2019308098">
                  <w:marLeft w:val="0"/>
                  <w:marRight w:val="0"/>
                  <w:marTop w:val="0"/>
                  <w:marBottom w:val="0"/>
                  <w:divBdr>
                    <w:top w:val="none" w:sz="0" w:space="0" w:color="auto"/>
                    <w:left w:val="none" w:sz="0" w:space="0" w:color="auto"/>
                    <w:bottom w:val="none" w:sz="0" w:space="0" w:color="auto"/>
                    <w:right w:val="none" w:sz="0" w:space="0" w:color="auto"/>
                  </w:divBdr>
                  <w:divsChild>
                    <w:div w:id="533540196">
                      <w:marLeft w:val="0"/>
                      <w:marRight w:val="0"/>
                      <w:marTop w:val="0"/>
                      <w:marBottom w:val="0"/>
                      <w:divBdr>
                        <w:top w:val="none" w:sz="0" w:space="0" w:color="auto"/>
                        <w:left w:val="none" w:sz="0" w:space="0" w:color="auto"/>
                        <w:bottom w:val="none" w:sz="0" w:space="0" w:color="auto"/>
                        <w:right w:val="none" w:sz="0" w:space="0" w:color="auto"/>
                      </w:divBdr>
                    </w:div>
                  </w:divsChild>
                </w:div>
                <w:div w:id="824200322">
                  <w:marLeft w:val="0"/>
                  <w:marRight w:val="0"/>
                  <w:marTop w:val="0"/>
                  <w:marBottom w:val="0"/>
                  <w:divBdr>
                    <w:top w:val="none" w:sz="0" w:space="0" w:color="auto"/>
                    <w:left w:val="none" w:sz="0" w:space="0" w:color="auto"/>
                    <w:bottom w:val="none" w:sz="0" w:space="0" w:color="auto"/>
                    <w:right w:val="none" w:sz="0" w:space="0" w:color="auto"/>
                  </w:divBdr>
                  <w:divsChild>
                    <w:div w:id="839273465">
                      <w:marLeft w:val="0"/>
                      <w:marRight w:val="0"/>
                      <w:marTop w:val="0"/>
                      <w:marBottom w:val="0"/>
                      <w:divBdr>
                        <w:top w:val="none" w:sz="0" w:space="0" w:color="auto"/>
                        <w:left w:val="none" w:sz="0" w:space="0" w:color="auto"/>
                        <w:bottom w:val="none" w:sz="0" w:space="0" w:color="auto"/>
                        <w:right w:val="none" w:sz="0" w:space="0" w:color="auto"/>
                      </w:divBdr>
                    </w:div>
                  </w:divsChild>
                </w:div>
                <w:div w:id="76634993">
                  <w:marLeft w:val="0"/>
                  <w:marRight w:val="0"/>
                  <w:marTop w:val="0"/>
                  <w:marBottom w:val="0"/>
                  <w:divBdr>
                    <w:top w:val="none" w:sz="0" w:space="0" w:color="auto"/>
                    <w:left w:val="none" w:sz="0" w:space="0" w:color="auto"/>
                    <w:bottom w:val="none" w:sz="0" w:space="0" w:color="auto"/>
                    <w:right w:val="none" w:sz="0" w:space="0" w:color="auto"/>
                  </w:divBdr>
                  <w:divsChild>
                    <w:div w:id="1107044071">
                      <w:marLeft w:val="0"/>
                      <w:marRight w:val="0"/>
                      <w:marTop w:val="0"/>
                      <w:marBottom w:val="0"/>
                      <w:divBdr>
                        <w:top w:val="none" w:sz="0" w:space="0" w:color="auto"/>
                        <w:left w:val="none" w:sz="0" w:space="0" w:color="auto"/>
                        <w:bottom w:val="none" w:sz="0" w:space="0" w:color="auto"/>
                        <w:right w:val="none" w:sz="0" w:space="0" w:color="auto"/>
                      </w:divBdr>
                    </w:div>
                  </w:divsChild>
                </w:div>
                <w:div w:id="1781103612">
                  <w:marLeft w:val="0"/>
                  <w:marRight w:val="0"/>
                  <w:marTop w:val="0"/>
                  <w:marBottom w:val="0"/>
                  <w:divBdr>
                    <w:top w:val="none" w:sz="0" w:space="0" w:color="auto"/>
                    <w:left w:val="none" w:sz="0" w:space="0" w:color="auto"/>
                    <w:bottom w:val="none" w:sz="0" w:space="0" w:color="auto"/>
                    <w:right w:val="none" w:sz="0" w:space="0" w:color="auto"/>
                  </w:divBdr>
                  <w:divsChild>
                    <w:div w:id="776950699">
                      <w:marLeft w:val="0"/>
                      <w:marRight w:val="0"/>
                      <w:marTop w:val="0"/>
                      <w:marBottom w:val="0"/>
                      <w:divBdr>
                        <w:top w:val="none" w:sz="0" w:space="0" w:color="auto"/>
                        <w:left w:val="none" w:sz="0" w:space="0" w:color="auto"/>
                        <w:bottom w:val="none" w:sz="0" w:space="0" w:color="auto"/>
                        <w:right w:val="none" w:sz="0" w:space="0" w:color="auto"/>
                      </w:divBdr>
                    </w:div>
                  </w:divsChild>
                </w:div>
                <w:div w:id="1132701">
                  <w:marLeft w:val="0"/>
                  <w:marRight w:val="0"/>
                  <w:marTop w:val="0"/>
                  <w:marBottom w:val="0"/>
                  <w:divBdr>
                    <w:top w:val="none" w:sz="0" w:space="0" w:color="auto"/>
                    <w:left w:val="none" w:sz="0" w:space="0" w:color="auto"/>
                    <w:bottom w:val="none" w:sz="0" w:space="0" w:color="auto"/>
                    <w:right w:val="none" w:sz="0" w:space="0" w:color="auto"/>
                  </w:divBdr>
                  <w:divsChild>
                    <w:div w:id="286787284">
                      <w:marLeft w:val="0"/>
                      <w:marRight w:val="0"/>
                      <w:marTop w:val="0"/>
                      <w:marBottom w:val="0"/>
                      <w:divBdr>
                        <w:top w:val="none" w:sz="0" w:space="0" w:color="auto"/>
                        <w:left w:val="none" w:sz="0" w:space="0" w:color="auto"/>
                        <w:bottom w:val="none" w:sz="0" w:space="0" w:color="auto"/>
                        <w:right w:val="none" w:sz="0" w:space="0" w:color="auto"/>
                      </w:divBdr>
                    </w:div>
                  </w:divsChild>
                </w:div>
                <w:div w:id="13043929">
                  <w:marLeft w:val="0"/>
                  <w:marRight w:val="0"/>
                  <w:marTop w:val="0"/>
                  <w:marBottom w:val="0"/>
                  <w:divBdr>
                    <w:top w:val="none" w:sz="0" w:space="0" w:color="auto"/>
                    <w:left w:val="none" w:sz="0" w:space="0" w:color="auto"/>
                    <w:bottom w:val="none" w:sz="0" w:space="0" w:color="auto"/>
                    <w:right w:val="none" w:sz="0" w:space="0" w:color="auto"/>
                  </w:divBdr>
                  <w:divsChild>
                    <w:div w:id="1051805130">
                      <w:marLeft w:val="0"/>
                      <w:marRight w:val="0"/>
                      <w:marTop w:val="0"/>
                      <w:marBottom w:val="0"/>
                      <w:divBdr>
                        <w:top w:val="none" w:sz="0" w:space="0" w:color="auto"/>
                        <w:left w:val="none" w:sz="0" w:space="0" w:color="auto"/>
                        <w:bottom w:val="none" w:sz="0" w:space="0" w:color="auto"/>
                        <w:right w:val="none" w:sz="0" w:space="0" w:color="auto"/>
                      </w:divBdr>
                    </w:div>
                  </w:divsChild>
                </w:div>
                <w:div w:id="2004816735">
                  <w:marLeft w:val="0"/>
                  <w:marRight w:val="0"/>
                  <w:marTop w:val="0"/>
                  <w:marBottom w:val="0"/>
                  <w:divBdr>
                    <w:top w:val="none" w:sz="0" w:space="0" w:color="auto"/>
                    <w:left w:val="none" w:sz="0" w:space="0" w:color="auto"/>
                    <w:bottom w:val="none" w:sz="0" w:space="0" w:color="auto"/>
                    <w:right w:val="none" w:sz="0" w:space="0" w:color="auto"/>
                  </w:divBdr>
                  <w:divsChild>
                    <w:div w:id="158541746">
                      <w:marLeft w:val="0"/>
                      <w:marRight w:val="0"/>
                      <w:marTop w:val="0"/>
                      <w:marBottom w:val="0"/>
                      <w:divBdr>
                        <w:top w:val="none" w:sz="0" w:space="0" w:color="auto"/>
                        <w:left w:val="none" w:sz="0" w:space="0" w:color="auto"/>
                        <w:bottom w:val="none" w:sz="0" w:space="0" w:color="auto"/>
                        <w:right w:val="none" w:sz="0" w:space="0" w:color="auto"/>
                      </w:divBdr>
                    </w:div>
                  </w:divsChild>
                </w:div>
                <w:div w:id="1241603782">
                  <w:marLeft w:val="0"/>
                  <w:marRight w:val="0"/>
                  <w:marTop w:val="0"/>
                  <w:marBottom w:val="0"/>
                  <w:divBdr>
                    <w:top w:val="none" w:sz="0" w:space="0" w:color="auto"/>
                    <w:left w:val="none" w:sz="0" w:space="0" w:color="auto"/>
                    <w:bottom w:val="none" w:sz="0" w:space="0" w:color="auto"/>
                    <w:right w:val="none" w:sz="0" w:space="0" w:color="auto"/>
                  </w:divBdr>
                  <w:divsChild>
                    <w:div w:id="753164380">
                      <w:marLeft w:val="0"/>
                      <w:marRight w:val="0"/>
                      <w:marTop w:val="0"/>
                      <w:marBottom w:val="0"/>
                      <w:divBdr>
                        <w:top w:val="none" w:sz="0" w:space="0" w:color="auto"/>
                        <w:left w:val="none" w:sz="0" w:space="0" w:color="auto"/>
                        <w:bottom w:val="none" w:sz="0" w:space="0" w:color="auto"/>
                        <w:right w:val="none" w:sz="0" w:space="0" w:color="auto"/>
                      </w:divBdr>
                    </w:div>
                  </w:divsChild>
                </w:div>
                <w:div w:id="1484349920">
                  <w:marLeft w:val="0"/>
                  <w:marRight w:val="0"/>
                  <w:marTop w:val="0"/>
                  <w:marBottom w:val="0"/>
                  <w:divBdr>
                    <w:top w:val="none" w:sz="0" w:space="0" w:color="auto"/>
                    <w:left w:val="none" w:sz="0" w:space="0" w:color="auto"/>
                    <w:bottom w:val="none" w:sz="0" w:space="0" w:color="auto"/>
                    <w:right w:val="none" w:sz="0" w:space="0" w:color="auto"/>
                  </w:divBdr>
                  <w:divsChild>
                    <w:div w:id="1946031788">
                      <w:marLeft w:val="0"/>
                      <w:marRight w:val="0"/>
                      <w:marTop w:val="0"/>
                      <w:marBottom w:val="0"/>
                      <w:divBdr>
                        <w:top w:val="none" w:sz="0" w:space="0" w:color="auto"/>
                        <w:left w:val="none" w:sz="0" w:space="0" w:color="auto"/>
                        <w:bottom w:val="none" w:sz="0" w:space="0" w:color="auto"/>
                        <w:right w:val="none" w:sz="0" w:space="0" w:color="auto"/>
                      </w:divBdr>
                    </w:div>
                  </w:divsChild>
                </w:div>
                <w:div w:id="1365445128">
                  <w:marLeft w:val="0"/>
                  <w:marRight w:val="0"/>
                  <w:marTop w:val="0"/>
                  <w:marBottom w:val="0"/>
                  <w:divBdr>
                    <w:top w:val="none" w:sz="0" w:space="0" w:color="auto"/>
                    <w:left w:val="none" w:sz="0" w:space="0" w:color="auto"/>
                    <w:bottom w:val="none" w:sz="0" w:space="0" w:color="auto"/>
                    <w:right w:val="none" w:sz="0" w:space="0" w:color="auto"/>
                  </w:divBdr>
                  <w:divsChild>
                    <w:div w:id="677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071689">
          <w:marLeft w:val="0"/>
          <w:marRight w:val="0"/>
          <w:marTop w:val="0"/>
          <w:marBottom w:val="0"/>
          <w:divBdr>
            <w:top w:val="none" w:sz="0" w:space="0" w:color="auto"/>
            <w:left w:val="none" w:sz="0" w:space="0" w:color="auto"/>
            <w:bottom w:val="none" w:sz="0" w:space="0" w:color="auto"/>
            <w:right w:val="none" w:sz="0" w:space="0" w:color="auto"/>
          </w:divBdr>
          <w:divsChild>
            <w:div w:id="1974291373">
              <w:marLeft w:val="0"/>
              <w:marRight w:val="0"/>
              <w:marTop w:val="0"/>
              <w:marBottom w:val="0"/>
              <w:divBdr>
                <w:top w:val="none" w:sz="0" w:space="0" w:color="auto"/>
                <w:left w:val="none" w:sz="0" w:space="0" w:color="auto"/>
                <w:bottom w:val="none" w:sz="0" w:space="0" w:color="auto"/>
                <w:right w:val="none" w:sz="0" w:space="0" w:color="auto"/>
              </w:divBdr>
              <w:divsChild>
                <w:div w:id="1208688628">
                  <w:marLeft w:val="0"/>
                  <w:marRight w:val="0"/>
                  <w:marTop w:val="0"/>
                  <w:marBottom w:val="0"/>
                  <w:divBdr>
                    <w:top w:val="none" w:sz="0" w:space="0" w:color="auto"/>
                    <w:left w:val="none" w:sz="0" w:space="0" w:color="auto"/>
                    <w:bottom w:val="none" w:sz="0" w:space="0" w:color="auto"/>
                    <w:right w:val="none" w:sz="0" w:space="0" w:color="auto"/>
                  </w:divBdr>
                  <w:divsChild>
                    <w:div w:id="683021332">
                      <w:marLeft w:val="0"/>
                      <w:marRight w:val="0"/>
                      <w:marTop w:val="0"/>
                      <w:marBottom w:val="0"/>
                      <w:divBdr>
                        <w:top w:val="none" w:sz="0" w:space="0" w:color="auto"/>
                        <w:left w:val="none" w:sz="0" w:space="0" w:color="auto"/>
                        <w:bottom w:val="none" w:sz="0" w:space="0" w:color="auto"/>
                        <w:right w:val="none" w:sz="0" w:space="0" w:color="auto"/>
                      </w:divBdr>
                    </w:div>
                  </w:divsChild>
                </w:div>
                <w:div w:id="1808159470">
                  <w:marLeft w:val="0"/>
                  <w:marRight w:val="0"/>
                  <w:marTop w:val="0"/>
                  <w:marBottom w:val="0"/>
                  <w:divBdr>
                    <w:top w:val="none" w:sz="0" w:space="0" w:color="auto"/>
                    <w:left w:val="none" w:sz="0" w:space="0" w:color="auto"/>
                    <w:bottom w:val="none" w:sz="0" w:space="0" w:color="auto"/>
                    <w:right w:val="none" w:sz="0" w:space="0" w:color="auto"/>
                  </w:divBdr>
                  <w:divsChild>
                    <w:div w:id="1707676489">
                      <w:marLeft w:val="0"/>
                      <w:marRight w:val="0"/>
                      <w:marTop w:val="0"/>
                      <w:marBottom w:val="0"/>
                      <w:divBdr>
                        <w:top w:val="none" w:sz="0" w:space="0" w:color="auto"/>
                        <w:left w:val="none" w:sz="0" w:space="0" w:color="auto"/>
                        <w:bottom w:val="none" w:sz="0" w:space="0" w:color="auto"/>
                        <w:right w:val="none" w:sz="0" w:space="0" w:color="auto"/>
                      </w:divBdr>
                    </w:div>
                  </w:divsChild>
                </w:div>
                <w:div w:id="1825395847">
                  <w:marLeft w:val="0"/>
                  <w:marRight w:val="0"/>
                  <w:marTop w:val="0"/>
                  <w:marBottom w:val="0"/>
                  <w:divBdr>
                    <w:top w:val="none" w:sz="0" w:space="0" w:color="auto"/>
                    <w:left w:val="none" w:sz="0" w:space="0" w:color="auto"/>
                    <w:bottom w:val="none" w:sz="0" w:space="0" w:color="auto"/>
                    <w:right w:val="none" w:sz="0" w:space="0" w:color="auto"/>
                  </w:divBdr>
                  <w:divsChild>
                    <w:div w:id="467675058">
                      <w:marLeft w:val="0"/>
                      <w:marRight w:val="0"/>
                      <w:marTop w:val="0"/>
                      <w:marBottom w:val="0"/>
                      <w:divBdr>
                        <w:top w:val="none" w:sz="0" w:space="0" w:color="auto"/>
                        <w:left w:val="none" w:sz="0" w:space="0" w:color="auto"/>
                        <w:bottom w:val="none" w:sz="0" w:space="0" w:color="auto"/>
                        <w:right w:val="none" w:sz="0" w:space="0" w:color="auto"/>
                      </w:divBdr>
                    </w:div>
                  </w:divsChild>
                </w:div>
                <w:div w:id="1673559664">
                  <w:marLeft w:val="0"/>
                  <w:marRight w:val="0"/>
                  <w:marTop w:val="0"/>
                  <w:marBottom w:val="0"/>
                  <w:divBdr>
                    <w:top w:val="none" w:sz="0" w:space="0" w:color="auto"/>
                    <w:left w:val="none" w:sz="0" w:space="0" w:color="auto"/>
                    <w:bottom w:val="none" w:sz="0" w:space="0" w:color="auto"/>
                    <w:right w:val="none" w:sz="0" w:space="0" w:color="auto"/>
                  </w:divBdr>
                  <w:divsChild>
                    <w:div w:id="1778676353">
                      <w:marLeft w:val="0"/>
                      <w:marRight w:val="0"/>
                      <w:marTop w:val="0"/>
                      <w:marBottom w:val="0"/>
                      <w:divBdr>
                        <w:top w:val="none" w:sz="0" w:space="0" w:color="auto"/>
                        <w:left w:val="none" w:sz="0" w:space="0" w:color="auto"/>
                        <w:bottom w:val="none" w:sz="0" w:space="0" w:color="auto"/>
                        <w:right w:val="none" w:sz="0" w:space="0" w:color="auto"/>
                      </w:divBdr>
                    </w:div>
                  </w:divsChild>
                </w:div>
                <w:div w:id="1628658474">
                  <w:marLeft w:val="0"/>
                  <w:marRight w:val="0"/>
                  <w:marTop w:val="0"/>
                  <w:marBottom w:val="0"/>
                  <w:divBdr>
                    <w:top w:val="none" w:sz="0" w:space="0" w:color="auto"/>
                    <w:left w:val="none" w:sz="0" w:space="0" w:color="auto"/>
                    <w:bottom w:val="none" w:sz="0" w:space="0" w:color="auto"/>
                    <w:right w:val="none" w:sz="0" w:space="0" w:color="auto"/>
                  </w:divBdr>
                  <w:divsChild>
                    <w:div w:id="7444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98178">
              <w:marLeft w:val="0"/>
              <w:marRight w:val="0"/>
              <w:marTop w:val="0"/>
              <w:marBottom w:val="0"/>
              <w:divBdr>
                <w:top w:val="none" w:sz="0" w:space="0" w:color="auto"/>
                <w:left w:val="none" w:sz="0" w:space="0" w:color="auto"/>
                <w:bottom w:val="none" w:sz="0" w:space="0" w:color="auto"/>
                <w:right w:val="none" w:sz="0" w:space="0" w:color="auto"/>
              </w:divBdr>
              <w:divsChild>
                <w:div w:id="13438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63457">
          <w:marLeft w:val="0"/>
          <w:marRight w:val="0"/>
          <w:marTop w:val="0"/>
          <w:marBottom w:val="0"/>
          <w:divBdr>
            <w:top w:val="none" w:sz="0" w:space="0" w:color="auto"/>
            <w:left w:val="none" w:sz="0" w:space="0" w:color="auto"/>
            <w:bottom w:val="none" w:sz="0" w:space="0" w:color="auto"/>
            <w:right w:val="none" w:sz="0" w:space="0" w:color="auto"/>
          </w:divBdr>
          <w:divsChild>
            <w:div w:id="187376087">
              <w:marLeft w:val="0"/>
              <w:marRight w:val="0"/>
              <w:marTop w:val="0"/>
              <w:marBottom w:val="0"/>
              <w:divBdr>
                <w:top w:val="none" w:sz="0" w:space="0" w:color="auto"/>
                <w:left w:val="none" w:sz="0" w:space="0" w:color="auto"/>
                <w:bottom w:val="none" w:sz="0" w:space="0" w:color="auto"/>
                <w:right w:val="none" w:sz="0" w:space="0" w:color="auto"/>
              </w:divBdr>
              <w:divsChild>
                <w:div w:id="20532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1878">
      <w:bodyDiv w:val="1"/>
      <w:marLeft w:val="0"/>
      <w:marRight w:val="0"/>
      <w:marTop w:val="0"/>
      <w:marBottom w:val="0"/>
      <w:divBdr>
        <w:top w:val="none" w:sz="0" w:space="0" w:color="auto"/>
        <w:left w:val="none" w:sz="0" w:space="0" w:color="auto"/>
        <w:bottom w:val="none" w:sz="0" w:space="0" w:color="auto"/>
        <w:right w:val="none" w:sz="0" w:space="0" w:color="auto"/>
      </w:divBdr>
      <w:divsChild>
        <w:div w:id="54086403">
          <w:marLeft w:val="0"/>
          <w:marRight w:val="0"/>
          <w:marTop w:val="0"/>
          <w:marBottom w:val="0"/>
          <w:divBdr>
            <w:top w:val="none" w:sz="0" w:space="0" w:color="auto"/>
            <w:left w:val="none" w:sz="0" w:space="0" w:color="auto"/>
            <w:bottom w:val="none" w:sz="0" w:space="0" w:color="auto"/>
            <w:right w:val="none" w:sz="0" w:space="0" w:color="auto"/>
          </w:divBdr>
          <w:divsChild>
            <w:div w:id="1917124918">
              <w:marLeft w:val="0"/>
              <w:marRight w:val="0"/>
              <w:marTop w:val="0"/>
              <w:marBottom w:val="0"/>
              <w:divBdr>
                <w:top w:val="none" w:sz="0" w:space="0" w:color="auto"/>
                <w:left w:val="none" w:sz="0" w:space="0" w:color="auto"/>
                <w:bottom w:val="none" w:sz="0" w:space="0" w:color="auto"/>
                <w:right w:val="none" w:sz="0" w:space="0" w:color="auto"/>
              </w:divBdr>
              <w:divsChild>
                <w:div w:id="2010785504">
                  <w:marLeft w:val="0"/>
                  <w:marRight w:val="0"/>
                  <w:marTop w:val="0"/>
                  <w:marBottom w:val="0"/>
                  <w:divBdr>
                    <w:top w:val="none" w:sz="0" w:space="0" w:color="auto"/>
                    <w:left w:val="none" w:sz="0" w:space="0" w:color="auto"/>
                    <w:bottom w:val="none" w:sz="0" w:space="0" w:color="auto"/>
                    <w:right w:val="none" w:sz="0" w:space="0" w:color="auto"/>
                  </w:divBdr>
                  <w:divsChild>
                    <w:div w:id="1884366353">
                      <w:marLeft w:val="0"/>
                      <w:marRight w:val="0"/>
                      <w:marTop w:val="0"/>
                      <w:marBottom w:val="0"/>
                      <w:divBdr>
                        <w:top w:val="none" w:sz="0" w:space="0" w:color="auto"/>
                        <w:left w:val="none" w:sz="0" w:space="0" w:color="auto"/>
                        <w:bottom w:val="none" w:sz="0" w:space="0" w:color="auto"/>
                        <w:right w:val="none" w:sz="0" w:space="0" w:color="auto"/>
                      </w:divBdr>
                    </w:div>
                  </w:divsChild>
                </w:div>
                <w:div w:id="82994813">
                  <w:marLeft w:val="0"/>
                  <w:marRight w:val="0"/>
                  <w:marTop w:val="0"/>
                  <w:marBottom w:val="0"/>
                  <w:divBdr>
                    <w:top w:val="none" w:sz="0" w:space="0" w:color="auto"/>
                    <w:left w:val="none" w:sz="0" w:space="0" w:color="auto"/>
                    <w:bottom w:val="none" w:sz="0" w:space="0" w:color="auto"/>
                    <w:right w:val="none" w:sz="0" w:space="0" w:color="auto"/>
                  </w:divBdr>
                  <w:divsChild>
                    <w:div w:id="20867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950507">
          <w:marLeft w:val="0"/>
          <w:marRight w:val="0"/>
          <w:marTop w:val="0"/>
          <w:marBottom w:val="0"/>
          <w:divBdr>
            <w:top w:val="none" w:sz="0" w:space="0" w:color="auto"/>
            <w:left w:val="none" w:sz="0" w:space="0" w:color="auto"/>
            <w:bottom w:val="none" w:sz="0" w:space="0" w:color="auto"/>
            <w:right w:val="none" w:sz="0" w:space="0" w:color="auto"/>
          </w:divBdr>
          <w:divsChild>
            <w:div w:id="1352607632">
              <w:marLeft w:val="0"/>
              <w:marRight w:val="0"/>
              <w:marTop w:val="0"/>
              <w:marBottom w:val="0"/>
              <w:divBdr>
                <w:top w:val="none" w:sz="0" w:space="0" w:color="auto"/>
                <w:left w:val="none" w:sz="0" w:space="0" w:color="auto"/>
                <w:bottom w:val="none" w:sz="0" w:space="0" w:color="auto"/>
                <w:right w:val="none" w:sz="0" w:space="0" w:color="auto"/>
              </w:divBdr>
              <w:divsChild>
                <w:div w:id="112528123">
                  <w:marLeft w:val="0"/>
                  <w:marRight w:val="0"/>
                  <w:marTop w:val="0"/>
                  <w:marBottom w:val="0"/>
                  <w:divBdr>
                    <w:top w:val="none" w:sz="0" w:space="0" w:color="auto"/>
                    <w:left w:val="none" w:sz="0" w:space="0" w:color="auto"/>
                    <w:bottom w:val="none" w:sz="0" w:space="0" w:color="auto"/>
                    <w:right w:val="none" w:sz="0" w:space="0" w:color="auto"/>
                  </w:divBdr>
                  <w:divsChild>
                    <w:div w:id="112855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9622">
          <w:marLeft w:val="0"/>
          <w:marRight w:val="0"/>
          <w:marTop w:val="0"/>
          <w:marBottom w:val="0"/>
          <w:divBdr>
            <w:top w:val="none" w:sz="0" w:space="0" w:color="auto"/>
            <w:left w:val="none" w:sz="0" w:space="0" w:color="auto"/>
            <w:bottom w:val="none" w:sz="0" w:space="0" w:color="auto"/>
            <w:right w:val="none" w:sz="0" w:space="0" w:color="auto"/>
          </w:divBdr>
          <w:divsChild>
            <w:div w:id="925765250">
              <w:marLeft w:val="0"/>
              <w:marRight w:val="0"/>
              <w:marTop w:val="0"/>
              <w:marBottom w:val="0"/>
              <w:divBdr>
                <w:top w:val="none" w:sz="0" w:space="0" w:color="auto"/>
                <w:left w:val="none" w:sz="0" w:space="0" w:color="auto"/>
                <w:bottom w:val="none" w:sz="0" w:space="0" w:color="auto"/>
                <w:right w:val="none" w:sz="0" w:space="0" w:color="auto"/>
              </w:divBdr>
              <w:divsChild>
                <w:div w:id="2141411045">
                  <w:marLeft w:val="0"/>
                  <w:marRight w:val="0"/>
                  <w:marTop w:val="0"/>
                  <w:marBottom w:val="0"/>
                  <w:divBdr>
                    <w:top w:val="none" w:sz="0" w:space="0" w:color="auto"/>
                    <w:left w:val="none" w:sz="0" w:space="0" w:color="auto"/>
                    <w:bottom w:val="none" w:sz="0" w:space="0" w:color="auto"/>
                    <w:right w:val="none" w:sz="0" w:space="0" w:color="auto"/>
                  </w:divBdr>
                  <w:divsChild>
                    <w:div w:id="2116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93591">
          <w:marLeft w:val="0"/>
          <w:marRight w:val="0"/>
          <w:marTop w:val="0"/>
          <w:marBottom w:val="0"/>
          <w:divBdr>
            <w:top w:val="none" w:sz="0" w:space="0" w:color="auto"/>
            <w:left w:val="none" w:sz="0" w:space="0" w:color="auto"/>
            <w:bottom w:val="none" w:sz="0" w:space="0" w:color="auto"/>
            <w:right w:val="none" w:sz="0" w:space="0" w:color="auto"/>
          </w:divBdr>
          <w:divsChild>
            <w:div w:id="1493250398">
              <w:marLeft w:val="0"/>
              <w:marRight w:val="0"/>
              <w:marTop w:val="0"/>
              <w:marBottom w:val="0"/>
              <w:divBdr>
                <w:top w:val="none" w:sz="0" w:space="0" w:color="auto"/>
                <w:left w:val="none" w:sz="0" w:space="0" w:color="auto"/>
                <w:bottom w:val="none" w:sz="0" w:space="0" w:color="auto"/>
                <w:right w:val="none" w:sz="0" w:space="0" w:color="auto"/>
              </w:divBdr>
              <w:divsChild>
                <w:div w:id="219367521">
                  <w:marLeft w:val="0"/>
                  <w:marRight w:val="0"/>
                  <w:marTop w:val="0"/>
                  <w:marBottom w:val="0"/>
                  <w:divBdr>
                    <w:top w:val="none" w:sz="0" w:space="0" w:color="auto"/>
                    <w:left w:val="none" w:sz="0" w:space="0" w:color="auto"/>
                    <w:bottom w:val="none" w:sz="0" w:space="0" w:color="auto"/>
                    <w:right w:val="none" w:sz="0" w:space="0" w:color="auto"/>
                  </w:divBdr>
                  <w:divsChild>
                    <w:div w:id="12751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72280">
      <w:bodyDiv w:val="1"/>
      <w:marLeft w:val="0"/>
      <w:marRight w:val="0"/>
      <w:marTop w:val="0"/>
      <w:marBottom w:val="0"/>
      <w:divBdr>
        <w:top w:val="none" w:sz="0" w:space="0" w:color="auto"/>
        <w:left w:val="none" w:sz="0" w:space="0" w:color="auto"/>
        <w:bottom w:val="none" w:sz="0" w:space="0" w:color="auto"/>
        <w:right w:val="none" w:sz="0" w:space="0" w:color="auto"/>
      </w:divBdr>
    </w:div>
    <w:div w:id="1281952391">
      <w:bodyDiv w:val="1"/>
      <w:marLeft w:val="0"/>
      <w:marRight w:val="0"/>
      <w:marTop w:val="0"/>
      <w:marBottom w:val="0"/>
      <w:divBdr>
        <w:top w:val="none" w:sz="0" w:space="0" w:color="auto"/>
        <w:left w:val="none" w:sz="0" w:space="0" w:color="auto"/>
        <w:bottom w:val="none" w:sz="0" w:space="0" w:color="auto"/>
        <w:right w:val="none" w:sz="0" w:space="0" w:color="auto"/>
      </w:divBdr>
    </w:div>
    <w:div w:id="1683237945">
      <w:bodyDiv w:val="1"/>
      <w:marLeft w:val="0"/>
      <w:marRight w:val="0"/>
      <w:marTop w:val="0"/>
      <w:marBottom w:val="0"/>
      <w:divBdr>
        <w:top w:val="none" w:sz="0" w:space="0" w:color="auto"/>
        <w:left w:val="none" w:sz="0" w:space="0" w:color="auto"/>
        <w:bottom w:val="none" w:sz="0" w:space="0" w:color="auto"/>
        <w:right w:val="none" w:sz="0" w:space="0" w:color="auto"/>
      </w:divBdr>
    </w:div>
    <w:div w:id="2045444285">
      <w:bodyDiv w:val="1"/>
      <w:marLeft w:val="0"/>
      <w:marRight w:val="0"/>
      <w:marTop w:val="0"/>
      <w:marBottom w:val="0"/>
      <w:divBdr>
        <w:top w:val="none" w:sz="0" w:space="0" w:color="auto"/>
        <w:left w:val="none" w:sz="0" w:space="0" w:color="auto"/>
        <w:bottom w:val="none" w:sz="0" w:space="0" w:color="auto"/>
        <w:right w:val="none" w:sz="0" w:space="0" w:color="auto"/>
      </w:divBdr>
      <w:divsChild>
        <w:div w:id="368190188">
          <w:marLeft w:val="270"/>
          <w:marRight w:val="0"/>
          <w:marTop w:val="0"/>
          <w:marBottom w:val="90"/>
          <w:divBdr>
            <w:top w:val="none" w:sz="0" w:space="0" w:color="auto"/>
            <w:left w:val="none" w:sz="0" w:space="0" w:color="auto"/>
            <w:bottom w:val="none" w:sz="0" w:space="0" w:color="auto"/>
            <w:right w:val="none" w:sz="0" w:space="0" w:color="auto"/>
          </w:divBdr>
        </w:div>
        <w:div w:id="1197501732">
          <w:marLeft w:val="270"/>
          <w:marRight w:val="0"/>
          <w:marTop w:val="0"/>
          <w:marBottom w:val="90"/>
          <w:divBdr>
            <w:top w:val="none" w:sz="0" w:space="0" w:color="auto"/>
            <w:left w:val="none" w:sz="0" w:space="0" w:color="auto"/>
            <w:bottom w:val="none" w:sz="0" w:space="0" w:color="auto"/>
            <w:right w:val="none" w:sz="0" w:space="0" w:color="auto"/>
          </w:divBdr>
        </w:div>
        <w:div w:id="415708592">
          <w:marLeft w:val="270"/>
          <w:marRight w:val="0"/>
          <w:marTop w:val="0"/>
          <w:marBottom w:val="90"/>
          <w:divBdr>
            <w:top w:val="none" w:sz="0" w:space="0" w:color="auto"/>
            <w:left w:val="none" w:sz="0" w:space="0" w:color="auto"/>
            <w:bottom w:val="none" w:sz="0" w:space="0" w:color="auto"/>
            <w:right w:val="none" w:sz="0" w:space="0" w:color="auto"/>
          </w:divBdr>
        </w:div>
        <w:div w:id="1226918383">
          <w:marLeft w:val="270"/>
          <w:marRight w:val="0"/>
          <w:marTop w:val="0"/>
          <w:marBottom w:val="90"/>
          <w:divBdr>
            <w:top w:val="none" w:sz="0" w:space="0" w:color="auto"/>
            <w:left w:val="none" w:sz="0" w:space="0" w:color="auto"/>
            <w:bottom w:val="none" w:sz="0" w:space="0" w:color="auto"/>
            <w:right w:val="none" w:sz="0" w:space="0" w:color="auto"/>
          </w:divBdr>
        </w:div>
        <w:div w:id="51851010">
          <w:marLeft w:val="270"/>
          <w:marRight w:val="0"/>
          <w:marTop w:val="0"/>
          <w:marBottom w:val="90"/>
          <w:divBdr>
            <w:top w:val="none" w:sz="0" w:space="0" w:color="auto"/>
            <w:left w:val="none" w:sz="0" w:space="0" w:color="auto"/>
            <w:bottom w:val="none" w:sz="0" w:space="0" w:color="auto"/>
            <w:right w:val="none" w:sz="0" w:space="0" w:color="auto"/>
          </w:divBdr>
        </w:div>
        <w:div w:id="37705283">
          <w:marLeft w:val="270"/>
          <w:marRight w:val="0"/>
          <w:marTop w:val="0"/>
          <w:marBottom w:val="90"/>
          <w:divBdr>
            <w:top w:val="none" w:sz="0" w:space="0" w:color="auto"/>
            <w:left w:val="none" w:sz="0" w:space="0" w:color="auto"/>
            <w:bottom w:val="none" w:sz="0" w:space="0" w:color="auto"/>
            <w:right w:val="none" w:sz="0" w:space="0" w:color="auto"/>
          </w:divBdr>
        </w:div>
        <w:div w:id="1661157729">
          <w:marLeft w:val="270"/>
          <w:marRight w:val="0"/>
          <w:marTop w:val="0"/>
          <w:marBottom w:val="90"/>
          <w:divBdr>
            <w:top w:val="none" w:sz="0" w:space="0" w:color="auto"/>
            <w:left w:val="none" w:sz="0" w:space="0" w:color="auto"/>
            <w:bottom w:val="none" w:sz="0" w:space="0" w:color="auto"/>
            <w:right w:val="none" w:sz="0" w:space="0" w:color="auto"/>
          </w:divBdr>
        </w:div>
        <w:div w:id="1361786387">
          <w:marLeft w:val="270"/>
          <w:marRight w:val="0"/>
          <w:marTop w:val="0"/>
          <w:marBottom w:val="90"/>
          <w:divBdr>
            <w:top w:val="none" w:sz="0" w:space="0" w:color="auto"/>
            <w:left w:val="none" w:sz="0" w:space="0" w:color="auto"/>
            <w:bottom w:val="none" w:sz="0" w:space="0" w:color="auto"/>
            <w:right w:val="none" w:sz="0" w:space="0" w:color="auto"/>
          </w:divBdr>
        </w:div>
        <w:div w:id="43407539">
          <w:marLeft w:val="270"/>
          <w:marRight w:val="0"/>
          <w:marTop w:val="0"/>
          <w:marBottom w:val="90"/>
          <w:divBdr>
            <w:top w:val="none" w:sz="0" w:space="0" w:color="auto"/>
            <w:left w:val="none" w:sz="0" w:space="0" w:color="auto"/>
            <w:bottom w:val="none" w:sz="0" w:space="0" w:color="auto"/>
            <w:right w:val="none" w:sz="0" w:space="0" w:color="auto"/>
          </w:divBdr>
        </w:div>
        <w:div w:id="1642727528">
          <w:marLeft w:val="270"/>
          <w:marRight w:val="0"/>
          <w:marTop w:val="0"/>
          <w:marBottom w:val="90"/>
          <w:divBdr>
            <w:top w:val="none" w:sz="0" w:space="0" w:color="auto"/>
            <w:left w:val="none" w:sz="0" w:space="0" w:color="auto"/>
            <w:bottom w:val="none" w:sz="0" w:space="0" w:color="auto"/>
            <w:right w:val="none" w:sz="0" w:space="0" w:color="auto"/>
          </w:divBdr>
        </w:div>
        <w:div w:id="145318909">
          <w:marLeft w:val="270"/>
          <w:marRight w:val="0"/>
          <w:marTop w:val="0"/>
          <w:marBottom w:val="90"/>
          <w:divBdr>
            <w:top w:val="none" w:sz="0" w:space="0" w:color="auto"/>
            <w:left w:val="none" w:sz="0" w:space="0" w:color="auto"/>
            <w:bottom w:val="none" w:sz="0" w:space="0" w:color="auto"/>
            <w:right w:val="none" w:sz="0" w:space="0" w:color="auto"/>
          </w:divBdr>
        </w:div>
        <w:div w:id="1998653558">
          <w:marLeft w:val="270"/>
          <w:marRight w:val="0"/>
          <w:marTop w:val="0"/>
          <w:marBottom w:val="90"/>
          <w:divBdr>
            <w:top w:val="none" w:sz="0" w:space="0" w:color="auto"/>
            <w:left w:val="none" w:sz="0" w:space="0" w:color="auto"/>
            <w:bottom w:val="none" w:sz="0" w:space="0" w:color="auto"/>
            <w:right w:val="none" w:sz="0" w:space="0" w:color="auto"/>
          </w:divBdr>
        </w:div>
        <w:div w:id="689912125">
          <w:marLeft w:val="270"/>
          <w:marRight w:val="0"/>
          <w:marTop w:val="0"/>
          <w:marBottom w:val="90"/>
          <w:divBdr>
            <w:top w:val="none" w:sz="0" w:space="0" w:color="auto"/>
            <w:left w:val="none" w:sz="0" w:space="0" w:color="auto"/>
            <w:bottom w:val="none" w:sz="0" w:space="0" w:color="auto"/>
            <w:right w:val="none" w:sz="0" w:space="0" w:color="auto"/>
          </w:divBdr>
        </w:div>
        <w:div w:id="2051220486">
          <w:marLeft w:val="0"/>
          <w:marRight w:val="0"/>
          <w:marTop w:val="0"/>
          <w:marBottom w:val="90"/>
          <w:divBdr>
            <w:top w:val="none" w:sz="0" w:space="0" w:color="auto"/>
            <w:left w:val="none" w:sz="0" w:space="0" w:color="auto"/>
            <w:bottom w:val="none" w:sz="0" w:space="0" w:color="auto"/>
            <w:right w:val="none" w:sz="0" w:space="0" w:color="auto"/>
          </w:divBdr>
        </w:div>
      </w:divsChild>
    </w:div>
    <w:div w:id="2118793604">
      <w:bodyDiv w:val="1"/>
      <w:marLeft w:val="0"/>
      <w:marRight w:val="0"/>
      <w:marTop w:val="0"/>
      <w:marBottom w:val="0"/>
      <w:divBdr>
        <w:top w:val="none" w:sz="0" w:space="0" w:color="auto"/>
        <w:left w:val="none" w:sz="0" w:space="0" w:color="auto"/>
        <w:bottom w:val="none" w:sz="0" w:space="0" w:color="auto"/>
        <w:right w:val="none" w:sz="0" w:space="0" w:color="auto"/>
      </w:divBdr>
      <w:divsChild>
        <w:div w:id="1563756930">
          <w:marLeft w:val="750"/>
          <w:marRight w:val="375"/>
          <w:marTop w:val="195"/>
          <w:marBottom w:val="0"/>
          <w:divBdr>
            <w:top w:val="none" w:sz="0" w:space="0" w:color="auto"/>
            <w:left w:val="none" w:sz="0" w:space="0" w:color="auto"/>
            <w:bottom w:val="none" w:sz="0" w:space="0" w:color="auto"/>
            <w:right w:val="none" w:sz="0" w:space="0" w:color="auto"/>
          </w:divBdr>
        </w:div>
        <w:div w:id="1400708987">
          <w:marLeft w:val="750"/>
          <w:marRight w:val="375"/>
          <w:marTop w:val="165"/>
          <w:marBottom w:val="0"/>
          <w:divBdr>
            <w:top w:val="none" w:sz="0" w:space="0" w:color="auto"/>
            <w:left w:val="none" w:sz="0" w:space="0" w:color="auto"/>
            <w:bottom w:val="none" w:sz="0" w:space="0" w:color="auto"/>
            <w:right w:val="none" w:sz="0" w:space="0" w:color="auto"/>
          </w:divBdr>
        </w:div>
        <w:div w:id="1266110452">
          <w:marLeft w:val="750"/>
          <w:marRight w:val="375"/>
          <w:marTop w:val="165"/>
          <w:marBottom w:val="0"/>
          <w:divBdr>
            <w:top w:val="none" w:sz="0" w:space="0" w:color="auto"/>
            <w:left w:val="none" w:sz="0" w:space="0" w:color="auto"/>
            <w:bottom w:val="none" w:sz="0" w:space="0" w:color="auto"/>
            <w:right w:val="none" w:sz="0" w:space="0" w:color="auto"/>
          </w:divBdr>
        </w:div>
        <w:div w:id="1647465479">
          <w:marLeft w:val="750"/>
          <w:marRight w:val="375"/>
          <w:marTop w:val="165"/>
          <w:marBottom w:val="0"/>
          <w:divBdr>
            <w:top w:val="none" w:sz="0" w:space="0" w:color="auto"/>
            <w:left w:val="none" w:sz="0" w:space="0" w:color="auto"/>
            <w:bottom w:val="none" w:sz="0" w:space="0" w:color="auto"/>
            <w:right w:val="none" w:sz="0" w:space="0" w:color="auto"/>
          </w:divBdr>
        </w:div>
        <w:div w:id="518206337">
          <w:marLeft w:val="750"/>
          <w:marRight w:val="375"/>
          <w:marTop w:val="165"/>
          <w:marBottom w:val="0"/>
          <w:divBdr>
            <w:top w:val="none" w:sz="0" w:space="0" w:color="auto"/>
            <w:left w:val="none" w:sz="0" w:space="0" w:color="auto"/>
            <w:bottom w:val="none" w:sz="0" w:space="0" w:color="auto"/>
            <w:right w:val="none" w:sz="0" w:space="0" w:color="auto"/>
          </w:divBdr>
        </w:div>
        <w:div w:id="1806192981">
          <w:marLeft w:val="750"/>
          <w:marRight w:val="375"/>
          <w:marTop w:val="165"/>
          <w:marBottom w:val="0"/>
          <w:divBdr>
            <w:top w:val="none" w:sz="0" w:space="0" w:color="auto"/>
            <w:left w:val="none" w:sz="0" w:space="0" w:color="auto"/>
            <w:bottom w:val="none" w:sz="0" w:space="0" w:color="auto"/>
            <w:right w:val="none" w:sz="0" w:space="0" w:color="auto"/>
          </w:divBdr>
        </w:div>
        <w:div w:id="1336952443">
          <w:marLeft w:val="750"/>
          <w:marRight w:val="330"/>
          <w:marTop w:val="165"/>
          <w:marBottom w:val="0"/>
          <w:divBdr>
            <w:top w:val="none" w:sz="0" w:space="0" w:color="auto"/>
            <w:left w:val="none" w:sz="0" w:space="0" w:color="auto"/>
            <w:bottom w:val="none" w:sz="0" w:space="0" w:color="auto"/>
            <w:right w:val="none" w:sz="0" w:space="0" w:color="auto"/>
          </w:divBdr>
        </w:div>
        <w:div w:id="2085905787">
          <w:marLeft w:val="750"/>
          <w:marRight w:val="375"/>
          <w:marTop w:val="165"/>
          <w:marBottom w:val="0"/>
          <w:divBdr>
            <w:top w:val="none" w:sz="0" w:space="0" w:color="auto"/>
            <w:left w:val="none" w:sz="0" w:space="0" w:color="auto"/>
            <w:bottom w:val="none" w:sz="0" w:space="0" w:color="auto"/>
            <w:right w:val="none" w:sz="0" w:space="0" w:color="auto"/>
          </w:divBdr>
        </w:div>
        <w:div w:id="854465134">
          <w:marLeft w:val="750"/>
          <w:marRight w:val="375"/>
          <w:marTop w:val="16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ethna hinrichsen</dc:creator>
  <cp:keywords/>
  <dc:description/>
  <cp:lastModifiedBy>ethna hinrichsen</cp:lastModifiedBy>
  <cp:revision>3</cp:revision>
  <dcterms:created xsi:type="dcterms:W3CDTF">2022-04-14T16:46:00Z</dcterms:created>
  <dcterms:modified xsi:type="dcterms:W3CDTF">2022-04-14T18:12:00Z</dcterms:modified>
</cp:coreProperties>
</file>